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1C" w:rsidRPr="0081681C" w:rsidRDefault="0081681C" w:rsidP="0081681C">
      <w:pPr>
        <w:pStyle w:val="1"/>
        <w:shd w:val="clear" w:color="auto" w:fill="FFFFFF"/>
        <w:spacing w:before="0" w:beforeAutospacing="0" w:after="0" w:afterAutospacing="0" w:line="480" w:lineRule="atLeast"/>
        <w:ind w:firstLine="709"/>
        <w:rPr>
          <w:bCs w:val="0"/>
          <w:color w:val="414141"/>
          <w:sz w:val="28"/>
          <w:szCs w:val="28"/>
        </w:rPr>
      </w:pPr>
      <w:r w:rsidRPr="0081681C">
        <w:rPr>
          <w:bCs w:val="0"/>
          <w:color w:val="414141"/>
          <w:sz w:val="28"/>
          <w:szCs w:val="28"/>
        </w:rPr>
        <w:t>Какие имеются обстоятельства родителей по уплате алиментов на содержание несовершеннолетних детей?</w:t>
      </w:r>
    </w:p>
    <w:p w:rsidR="0081681C" w:rsidRPr="0081681C" w:rsidRDefault="0081681C" w:rsidP="0081681C">
      <w:pPr>
        <w:pStyle w:val="1"/>
        <w:shd w:val="clear" w:color="auto" w:fill="FFFFFF"/>
        <w:spacing w:before="0" w:beforeAutospacing="0" w:after="0" w:afterAutospacing="0" w:line="480" w:lineRule="atLeast"/>
        <w:ind w:firstLine="709"/>
        <w:rPr>
          <w:b w:val="0"/>
          <w:bCs w:val="0"/>
          <w:color w:val="414141"/>
          <w:sz w:val="28"/>
          <w:szCs w:val="28"/>
        </w:rPr>
      </w:pP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Семейным кодексом Российской Федерации предусмотрены обязательства родителей по уплате алиментов на содержание своих несовершеннолетних детей, закреплен порядок, размер и способы исполнения такого рода обязательств.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В соответствии со статьей 81 Семейного кодекса РФ алименты взыскиваются в следующих размерах: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- алименты на одного ребенка – в размере 1/4 части всех видов заработка родителей;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- алименты на двоих детей – в размере 1/3 части всех видов заработка родителей;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- алименты на трех и более детей – половина всех видов заработка родителей. 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Размер этих долей может быть уменьшен или увеличен исходя из материального или семейного положения сторон. В частности, на размер алиментов может повлиять наличие у родителя, обязанного уплачивать алименты, ранее возникших алиментных обязательств. Закон устанавливает возможность взыскания алиментов в твердой денежной сумме, которая должна выплачиваться ежемесячно.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За неуплату алиментов без уважительных причин в нарушение решения суда предусмотрена уголовная ответственность по ч. 1 ст. 157 УК РФ.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Основным условием наступления уголовной ответственности по ст. 157 УК РФ является наличие судебного решения о взыскании алиментов, на основании которого судебным приставом возбуждается исполнительное производство.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В случае уклонения должника от выплаты алиментов, взысканных по решению суда, а также, если при отсутствии уважительных причин ​в течение двух и более месяцев со дня возбуждения исполнительного производства денежные средства не выплачиваются, предусмотрена административная ответственность по </w:t>
      </w:r>
      <w:hyperlink r:id="rId4" w:tgtFrame="_blank" w:history="1">
        <w:r w:rsidRPr="0081681C">
          <w:rPr>
            <w:rStyle w:val="a4"/>
            <w:color w:val="57634C"/>
            <w:sz w:val="28"/>
            <w:szCs w:val="28"/>
          </w:rPr>
          <w:t>ст. 5.35.1</w:t>
        </w:r>
      </w:hyperlink>
      <w:r w:rsidRPr="0081681C">
        <w:rPr>
          <w:color w:val="414141"/>
          <w:sz w:val="28"/>
          <w:szCs w:val="28"/>
        </w:rPr>
        <w:t> КоАП РФ. </w:t>
      </w:r>
    </w:p>
    <w:p w:rsidR="0081681C" w:rsidRPr="0081681C" w:rsidRDefault="0081681C" w:rsidP="0081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81681C">
        <w:rPr>
          <w:color w:val="414141"/>
          <w:sz w:val="28"/>
          <w:szCs w:val="28"/>
        </w:rPr>
        <w:t>В случае, если лицо в дальнейшем продолжает уклоняться от уплаты алиментов на содержание несовершеннолетних детей, оно может быть привлечено к уголовной ответственности по ч. 1 ст. 157 УК РФ, санкция которой предусматривает меру ответственности в виде: исправительных работ на срок до одного года, либо принудительных работ на тот же срок, либо арест на срок до трех месяцев, либо лишение свободы на срок до одного года.</w:t>
      </w:r>
    </w:p>
    <w:p w:rsidR="0081681C" w:rsidRDefault="0081681C" w:rsidP="0081681C"/>
    <w:p w:rsidR="0081681C" w:rsidRDefault="0081681C" w:rsidP="0081681C"/>
    <w:p w:rsidR="00806E2C" w:rsidRDefault="00806E2C" w:rsidP="00806E2C">
      <w:bookmarkStart w:id="0" w:name="_GoBack"/>
      <w:bookmarkEnd w:id="0"/>
    </w:p>
    <w:p w:rsidR="00DD4BD3" w:rsidRDefault="00DD4BD3"/>
    <w:sectPr w:rsidR="00D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3"/>
    <w:rsid w:val="00614B81"/>
    <w:rsid w:val="006B47D3"/>
    <w:rsid w:val="00806E2C"/>
    <w:rsid w:val="0081681C"/>
    <w:rsid w:val="00AE3958"/>
    <w:rsid w:val="00D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B0E"/>
  <w15:chartTrackingRefBased/>
  <w15:docId w15:val="{B86A3636-AFF1-40B4-BDA1-157F1A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/prokuratura/explanation/Pages/undefi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3</cp:revision>
  <dcterms:created xsi:type="dcterms:W3CDTF">2023-12-25T13:12:00Z</dcterms:created>
  <dcterms:modified xsi:type="dcterms:W3CDTF">2023-12-25T13:13:00Z</dcterms:modified>
</cp:coreProperties>
</file>