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3E" w:rsidRPr="00C223D3" w:rsidRDefault="0005253E" w:rsidP="006E2A72">
      <w:pPr>
        <w:keepNext/>
        <w:spacing w:before="240" w:after="60"/>
        <w:ind w:left="2124" w:firstLine="428"/>
        <w:jc w:val="both"/>
        <w:outlineLvl w:val="1"/>
        <w:rPr>
          <w:b/>
          <w:bCs/>
          <w:iCs/>
          <w:sz w:val="32"/>
          <w:szCs w:val="32"/>
        </w:rPr>
      </w:pPr>
      <w:bookmarkStart w:id="0" w:name="_GoBack"/>
      <w:bookmarkEnd w:id="0"/>
      <w:r w:rsidRPr="00C223D3">
        <w:rPr>
          <w:b/>
          <w:bCs/>
          <w:iCs/>
          <w:sz w:val="32"/>
          <w:szCs w:val="32"/>
        </w:rPr>
        <w:t>ИНФОРМАЦИОННОЕ СООБЩЕНИЕ</w:t>
      </w:r>
    </w:p>
    <w:p w:rsidR="0005253E" w:rsidRPr="00C223D3" w:rsidRDefault="0005253E" w:rsidP="006E2A72">
      <w:pPr>
        <w:autoSpaceDE w:val="0"/>
        <w:autoSpaceDN w:val="0"/>
        <w:adjustRightInd w:val="0"/>
        <w:ind w:left="2127"/>
        <w:jc w:val="both"/>
        <w:outlineLvl w:val="0"/>
        <w:rPr>
          <w:sz w:val="32"/>
          <w:szCs w:val="32"/>
        </w:rPr>
      </w:pPr>
      <w:r w:rsidRPr="00C223D3">
        <w:rPr>
          <w:b/>
          <w:bCs/>
          <w:sz w:val="32"/>
          <w:szCs w:val="32"/>
          <w:u w:val="single"/>
        </w:rPr>
        <w:t>УВАЖАЕМЫЕ НАЛОГОПЛАТЕЛЬЩИКИ!</w:t>
      </w:r>
      <w:r w:rsidRPr="00C223D3">
        <w:rPr>
          <w:sz w:val="32"/>
          <w:szCs w:val="32"/>
        </w:rPr>
        <w:t xml:space="preserve">   </w:t>
      </w:r>
    </w:p>
    <w:p w:rsidR="0005253E" w:rsidRPr="001E7E82" w:rsidRDefault="0005253E" w:rsidP="0005253E">
      <w:pPr>
        <w:autoSpaceDE w:val="0"/>
        <w:autoSpaceDN w:val="0"/>
        <w:adjustRightInd w:val="0"/>
        <w:jc w:val="both"/>
        <w:outlineLvl w:val="0"/>
        <w:rPr>
          <w:b/>
          <w:bCs/>
          <w:iCs/>
          <w:sz w:val="24"/>
          <w:szCs w:val="24"/>
        </w:rPr>
      </w:pPr>
    </w:p>
    <w:p w:rsidR="005C1CFC" w:rsidRPr="006E2A72" w:rsidRDefault="00761314" w:rsidP="005C1CFC">
      <w:pPr>
        <w:tabs>
          <w:tab w:val="right" w:pos="9923"/>
        </w:tabs>
        <w:ind w:firstLine="709"/>
        <w:jc w:val="both"/>
        <w:rPr>
          <w:sz w:val="36"/>
          <w:szCs w:val="36"/>
        </w:rPr>
      </w:pPr>
      <w:r w:rsidRPr="006E2A72">
        <w:rPr>
          <w:sz w:val="36"/>
          <w:szCs w:val="36"/>
        </w:rPr>
        <w:t>Межрайонная инспекция ФНС России № 18 по Самарской области</w:t>
      </w:r>
      <w:r w:rsidR="00170DF5" w:rsidRPr="006E2A72">
        <w:rPr>
          <w:sz w:val="36"/>
          <w:szCs w:val="36"/>
        </w:rPr>
        <w:t xml:space="preserve"> сообщает, что </w:t>
      </w:r>
      <w:r w:rsidRPr="006E2A72">
        <w:rPr>
          <w:sz w:val="36"/>
          <w:szCs w:val="36"/>
        </w:rPr>
        <w:t xml:space="preserve"> </w:t>
      </w:r>
      <w:r w:rsidR="005C1CFC" w:rsidRPr="006E2A72">
        <w:rPr>
          <w:sz w:val="36"/>
          <w:szCs w:val="36"/>
        </w:rPr>
        <w:t>в соответствии с пунктом 7 статьи 31 Налогового кодекса РФ налоговые органы имеют право информировать налогоплательщиков о налоговой задолженности с помощью СМС-сообщений, электронной почты или иными способами при условии получения их согласия на такое информирование в письменной форме.</w:t>
      </w:r>
    </w:p>
    <w:p w:rsidR="005C1CFC" w:rsidRPr="006E2A72" w:rsidRDefault="005C1CFC" w:rsidP="005C1CFC">
      <w:pPr>
        <w:tabs>
          <w:tab w:val="right" w:pos="9923"/>
        </w:tabs>
        <w:ind w:firstLine="709"/>
        <w:jc w:val="both"/>
        <w:rPr>
          <w:sz w:val="36"/>
          <w:szCs w:val="36"/>
        </w:rPr>
      </w:pPr>
      <w:r w:rsidRPr="006E2A72">
        <w:rPr>
          <w:sz w:val="36"/>
          <w:szCs w:val="36"/>
        </w:rPr>
        <w:t>Форма согласия налогоплательщика на информирование о наличии у него задолженности по налогам утверждена приказом ФНС России от 06.07.2022 №ЕД-7-8/423@.</w:t>
      </w:r>
    </w:p>
    <w:p w:rsidR="005C1CFC" w:rsidRPr="006E2A72" w:rsidRDefault="005C1CFC" w:rsidP="005C1CFC">
      <w:pPr>
        <w:tabs>
          <w:tab w:val="right" w:pos="9923"/>
        </w:tabs>
        <w:ind w:firstLine="709"/>
        <w:jc w:val="both"/>
        <w:rPr>
          <w:sz w:val="36"/>
          <w:szCs w:val="36"/>
        </w:rPr>
      </w:pPr>
      <w:r w:rsidRPr="006E2A72">
        <w:rPr>
          <w:sz w:val="36"/>
          <w:szCs w:val="36"/>
        </w:rPr>
        <w:t>Согласие может быть подано любым налогоплательщиком (плательщиком страховых взносов) в налоговый орган по месту нахождения или по месту учета крупнейших налогоплательщиков.</w:t>
      </w:r>
    </w:p>
    <w:p w:rsidR="005C1CFC" w:rsidRPr="006E2A72" w:rsidRDefault="005C1CFC" w:rsidP="005C1CFC">
      <w:pPr>
        <w:tabs>
          <w:tab w:val="right" w:pos="9923"/>
        </w:tabs>
        <w:ind w:firstLine="709"/>
        <w:jc w:val="both"/>
        <w:rPr>
          <w:sz w:val="36"/>
          <w:szCs w:val="36"/>
        </w:rPr>
      </w:pPr>
      <w:r w:rsidRPr="006E2A72">
        <w:rPr>
          <w:sz w:val="36"/>
          <w:szCs w:val="36"/>
        </w:rPr>
        <w:t>Физические лица могут подавать согласие, как в налоговую инспекцию по месту жительства, так и в любой другой налоговый орган лично.</w:t>
      </w:r>
    </w:p>
    <w:p w:rsidR="005C1CFC" w:rsidRPr="006E2A72" w:rsidRDefault="005C1CFC" w:rsidP="005C1CFC">
      <w:pPr>
        <w:tabs>
          <w:tab w:val="right" w:pos="9923"/>
        </w:tabs>
        <w:ind w:firstLine="709"/>
        <w:jc w:val="both"/>
        <w:rPr>
          <w:sz w:val="36"/>
          <w:szCs w:val="36"/>
        </w:rPr>
      </w:pPr>
      <w:r w:rsidRPr="006E2A72">
        <w:rPr>
          <w:sz w:val="36"/>
          <w:szCs w:val="36"/>
        </w:rPr>
        <w:t xml:space="preserve">Представить согласие можно в электронной форме – по телекоммуникационным </w:t>
      </w:r>
      <w:r w:rsidR="00C223D3" w:rsidRPr="006E2A72">
        <w:rPr>
          <w:sz w:val="36"/>
          <w:szCs w:val="36"/>
        </w:rPr>
        <w:t>каналам связи, через личный кабинет налогоплательщика, либо на бумаге - при личном посещении инспекции или направив по почте.</w:t>
      </w:r>
    </w:p>
    <w:p w:rsidR="00C223D3" w:rsidRPr="006E2A72" w:rsidRDefault="00C223D3" w:rsidP="005C1CFC">
      <w:pPr>
        <w:tabs>
          <w:tab w:val="right" w:pos="9923"/>
        </w:tabs>
        <w:ind w:firstLine="709"/>
        <w:jc w:val="both"/>
        <w:rPr>
          <w:sz w:val="36"/>
          <w:szCs w:val="36"/>
        </w:rPr>
      </w:pPr>
      <w:r w:rsidRPr="006E2A72">
        <w:rPr>
          <w:sz w:val="36"/>
          <w:szCs w:val="36"/>
        </w:rPr>
        <w:t>Рассылка с информацией о наличии недоимки и (или) задолженности по пеням, штрафам, процентам осуществляется не чаще одного раза в квартал.</w:t>
      </w:r>
    </w:p>
    <w:p w:rsidR="003D63BF" w:rsidRPr="00761314" w:rsidRDefault="005C1CFC" w:rsidP="005C1CFC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3BF">
        <w:rPr>
          <w:sz w:val="28"/>
          <w:szCs w:val="28"/>
        </w:rPr>
        <w:t xml:space="preserve">  </w:t>
      </w:r>
    </w:p>
    <w:p w:rsidR="00CF5E20" w:rsidRDefault="00CF5E20" w:rsidP="006E2A72">
      <w:pPr>
        <w:pStyle w:val="a3"/>
        <w:ind w:firstLine="0"/>
        <w:rPr>
          <w:lang w:val="ru-RU"/>
        </w:rPr>
      </w:pPr>
    </w:p>
    <w:p w:rsidR="00CF5E20" w:rsidRDefault="00CF5E20" w:rsidP="00797445">
      <w:pPr>
        <w:pStyle w:val="a3"/>
        <w:rPr>
          <w:lang w:val="ru-RU"/>
        </w:rPr>
      </w:pPr>
    </w:p>
    <w:p w:rsidR="00CF5E20" w:rsidRDefault="00CF5E20" w:rsidP="00797445">
      <w:pPr>
        <w:pStyle w:val="a3"/>
        <w:rPr>
          <w:lang w:val="ru-RU"/>
        </w:rPr>
      </w:pPr>
    </w:p>
    <w:p w:rsidR="00CF5E20" w:rsidRDefault="00CF5E20" w:rsidP="00797445">
      <w:pPr>
        <w:pStyle w:val="a3"/>
        <w:rPr>
          <w:lang w:val="ru-RU"/>
        </w:rPr>
      </w:pPr>
    </w:p>
    <w:p w:rsidR="00CF5E20" w:rsidRDefault="00CF5E20" w:rsidP="00797445">
      <w:pPr>
        <w:pStyle w:val="a3"/>
        <w:rPr>
          <w:lang w:val="ru-RU"/>
        </w:rPr>
      </w:pPr>
    </w:p>
    <w:p w:rsidR="00CF5E20" w:rsidRDefault="00CF5E20" w:rsidP="00797445">
      <w:pPr>
        <w:pStyle w:val="a3"/>
        <w:rPr>
          <w:lang w:val="ru-RU"/>
        </w:rPr>
      </w:pPr>
    </w:p>
    <w:p w:rsidR="00CF5E20" w:rsidRPr="00797445" w:rsidRDefault="00CF5E20" w:rsidP="00CF5E20">
      <w:pPr>
        <w:pStyle w:val="a3"/>
        <w:ind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05525" cy="733425"/>
            <wp:effectExtent l="0" t="0" r="9525" b="9525"/>
            <wp:docPr id="1" name="Рисунок 1" descr="D:\Мои Документы\6317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6317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E20" w:rsidRPr="00797445" w:rsidSect="0005253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3E"/>
    <w:rsid w:val="0005253E"/>
    <w:rsid w:val="00093E4F"/>
    <w:rsid w:val="00170DF5"/>
    <w:rsid w:val="0025598D"/>
    <w:rsid w:val="002A0E9A"/>
    <w:rsid w:val="002C113A"/>
    <w:rsid w:val="002E14B6"/>
    <w:rsid w:val="002F1100"/>
    <w:rsid w:val="003D63BF"/>
    <w:rsid w:val="00447C24"/>
    <w:rsid w:val="004614BC"/>
    <w:rsid w:val="00475CDE"/>
    <w:rsid w:val="005B3DF7"/>
    <w:rsid w:val="005C1CFC"/>
    <w:rsid w:val="006016A8"/>
    <w:rsid w:val="00627ED7"/>
    <w:rsid w:val="00671F04"/>
    <w:rsid w:val="006A1A9B"/>
    <w:rsid w:val="006E2A72"/>
    <w:rsid w:val="006F7AE5"/>
    <w:rsid w:val="006F7C64"/>
    <w:rsid w:val="00761314"/>
    <w:rsid w:val="00797445"/>
    <w:rsid w:val="00832206"/>
    <w:rsid w:val="008D73DF"/>
    <w:rsid w:val="00985512"/>
    <w:rsid w:val="00A454F1"/>
    <w:rsid w:val="00C04F70"/>
    <w:rsid w:val="00C223D3"/>
    <w:rsid w:val="00C43A76"/>
    <w:rsid w:val="00C608B6"/>
    <w:rsid w:val="00CF5E20"/>
    <w:rsid w:val="00EB5D46"/>
    <w:rsid w:val="00EC205E"/>
    <w:rsid w:val="00E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link w:val="a4"/>
    <w:rsid w:val="0005253E"/>
    <w:pPr>
      <w:suppressAutoHyphens/>
      <w:autoSpaceDE w:val="0"/>
      <w:autoSpaceDN w:val="0"/>
      <w:snapToGrid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4">
    <w:name w:val="Обычный текст с отступом Знак"/>
    <w:link w:val="a3"/>
    <w:rsid w:val="0005253E"/>
    <w:rPr>
      <w:rFonts w:ascii="Arial" w:eastAsia="Times New Roman" w:hAnsi="Arial" w:cs="Times New Roman"/>
      <w:lang w:val="x-none" w:eastAsia="x-none"/>
    </w:rPr>
  </w:style>
  <w:style w:type="character" w:styleId="a5">
    <w:name w:val="Hyperlink"/>
    <w:rsid w:val="00671F04"/>
    <w:rPr>
      <w:color w:val="0000FF"/>
      <w:u w:val="single"/>
    </w:rPr>
  </w:style>
  <w:style w:type="paragraph" w:customStyle="1" w:styleId="Default">
    <w:name w:val="Default"/>
    <w:rsid w:val="002E1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autoRedefine/>
    <w:rsid w:val="00EF6E1B"/>
    <w:pPr>
      <w:snapToGrid/>
      <w:spacing w:after="160" w:line="240" w:lineRule="exact"/>
    </w:pPr>
    <w:rPr>
      <w:sz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F5E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link w:val="a4"/>
    <w:rsid w:val="0005253E"/>
    <w:pPr>
      <w:suppressAutoHyphens/>
      <w:autoSpaceDE w:val="0"/>
      <w:autoSpaceDN w:val="0"/>
      <w:snapToGrid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4">
    <w:name w:val="Обычный текст с отступом Знак"/>
    <w:link w:val="a3"/>
    <w:rsid w:val="0005253E"/>
    <w:rPr>
      <w:rFonts w:ascii="Arial" w:eastAsia="Times New Roman" w:hAnsi="Arial" w:cs="Times New Roman"/>
      <w:lang w:val="x-none" w:eastAsia="x-none"/>
    </w:rPr>
  </w:style>
  <w:style w:type="character" w:styleId="a5">
    <w:name w:val="Hyperlink"/>
    <w:rsid w:val="00671F04"/>
    <w:rPr>
      <w:color w:val="0000FF"/>
      <w:u w:val="single"/>
    </w:rPr>
  </w:style>
  <w:style w:type="paragraph" w:customStyle="1" w:styleId="Default">
    <w:name w:val="Default"/>
    <w:rsid w:val="002E1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autoRedefine/>
    <w:rsid w:val="00EF6E1B"/>
    <w:pPr>
      <w:snapToGrid/>
      <w:spacing w:after="160" w:line="240" w:lineRule="exact"/>
    </w:pPr>
    <w:rPr>
      <w:sz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F5E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Барацкова Наталья Сергеевна</dc:creator>
  <cp:lastModifiedBy>Белышева Елена Сергеевна</cp:lastModifiedBy>
  <cp:revision>2</cp:revision>
  <cp:lastPrinted>2022-03-02T08:25:00Z</cp:lastPrinted>
  <dcterms:created xsi:type="dcterms:W3CDTF">2023-07-20T12:22:00Z</dcterms:created>
  <dcterms:modified xsi:type="dcterms:W3CDTF">2023-07-20T12:22:00Z</dcterms:modified>
</cp:coreProperties>
</file>