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653E10" w:rsidRPr="00653E10">
        <w:rPr>
          <w:rFonts w:ascii="Times New Roman" w:hAnsi="Times New Roman" w:cs="Times New Roman"/>
          <w:b/>
          <w:i/>
          <w:noProof/>
          <w:sz w:val="28"/>
          <w:szCs w:val="28"/>
        </w:rPr>
        <w:t>Уголовная ответственность за публичные призывы к осуществлению террористической деятельности, публичное оправдание терроризма или пропаганду терроризма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3E10" w:rsidRPr="00653E10" w:rsidRDefault="00653E10" w:rsidP="00653E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Статей 205.2 Уголовного кодекса Российской Федерации (далее – УК РФ) предусмотрена ответственность за публичные призывы к осуществлению террористической деятельности, публичное оправдание терроризма или пропаганду терроризма.</w:t>
      </w:r>
    </w:p>
    <w:p w:rsidR="00653E10" w:rsidRPr="00653E10" w:rsidRDefault="00653E10" w:rsidP="00653E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публичными призывами к осуществлению террористической деятельности понимается выраженные в любой форме обращения к другим лицам с целью побудить их к осуществлению террористической деятельности, то есть к совершению преступлений, предусмотренных статьями 205 - 206, 208, 211, 220, 221, 277, 278, 279, 360, 361 УК РФ (например, призывы к участию в деятельности террористических организаций и совершаемых ими преступлений, осуществлению содействия террористам путем</w:t>
      </w:r>
      <w:proofErr w:type="gramEnd"/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оказания им финансовой и иной помощи, совершению насильственных действий в отношении сотрудников правоохранительных органов, органов власти, военнослужащих, уничтожению государственного имущества). </w:t>
      </w:r>
      <w:proofErr w:type="gramStart"/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воздействия может быть различной: устная, письменная, в виде аудио- и видеозаписей, плакатов, транспарантов и т.д., но обязательно публичной, т.е. предполагаемую в призывах информацию должны слышать, видеть, читать, воспринимать какое-то количество людей (группа, толпа, неопределенный широкий круг лиц).</w:t>
      </w:r>
      <w:proofErr w:type="gramEnd"/>
    </w:p>
    <w:p w:rsidR="00653E10" w:rsidRPr="00653E10" w:rsidRDefault="00653E10" w:rsidP="00653E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Публичные призывы к осуществлению террористической деятельности считаются оконченным преступлением с момента публичного провозглашения (распространения) хотя бы одного обращения независимо от того, удалось побудить других граждан к осуществлению террористической деятельности или нет.</w:t>
      </w:r>
    </w:p>
    <w:p w:rsidR="00653E10" w:rsidRPr="00653E10" w:rsidRDefault="00653E10" w:rsidP="00653E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примечаниям к статье 205.2 УК РФ публичное оправдание терроризма выражается в публичном заявлении о признании идеологии и практики терроризма правильными, нуждающимися в поддержке (выражение согласия, одобрения, выступление в защиту терроризма, совершенных преступлений террористического характера, оправдания поведения лиц, их совершивших) и подражании (потребность в воспроизведении терроризма). При этом под идеологией и практикой терроризма понимается идеология насилия и практика воздействия на принятие решения органами государственной власти, органами местного самоуправления или </w:t>
      </w:r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международными организациями, связанные с устрашением населения и иными формами противоправных, насильственных действий.</w:t>
      </w:r>
    </w:p>
    <w:p w:rsidR="00653E10" w:rsidRPr="00653E10" w:rsidRDefault="00653E10" w:rsidP="00653E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Пропагандой терроризма признается деятельность по распространению материалов или информации, направленных на формирование у лица идеологии терроризма, убежденности в ее привлекательности либо представления о допустимости осуществления террористической деятельности.</w:t>
      </w:r>
    </w:p>
    <w:p w:rsidR="00653E10" w:rsidRPr="00653E10" w:rsidRDefault="00653E10" w:rsidP="00653E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действия могут выражаться как в прямой, так и в завуалированной форме, например, в песнях, стихотворениях, видеороликах, в которых с приведением различных доводов политического, социального, религиозного, национального характера идеологически обосновывается допустимость терроризма, а террористы представляются в образе положительных героев, заслуживающих поддержки.</w:t>
      </w:r>
    </w:p>
    <w:p w:rsidR="00653E10" w:rsidRPr="00653E10" w:rsidRDefault="00653E10" w:rsidP="00653E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Публичное оправдание терроризма образует состав оконченного преступления с момента публичного выступления лица, в котором оно заявляет о признании идеологии и практики терроризма </w:t>
      </w:r>
      <w:proofErr w:type="gramStart"/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правильными</w:t>
      </w:r>
      <w:proofErr w:type="gramEnd"/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заслуживающими поддержки и подражания.</w:t>
      </w:r>
    </w:p>
    <w:p w:rsidR="00653E10" w:rsidRPr="00653E10" w:rsidRDefault="00653E10" w:rsidP="00653E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совершение данного преступления предусмотрено наказание в виде штрафа от 100 до 500 тысяч рублей либо в размере заработной платы или иного дохода осужденного за период до 3 лет, либо лишением свободы на срок от 2 до 5 лет.</w:t>
      </w:r>
    </w:p>
    <w:p w:rsidR="00175FDA" w:rsidRPr="00CB7ABF" w:rsidRDefault="00653E10" w:rsidP="00653E1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указанное преступление совершено с использованием средств массовой информации либо электронных или информационно-телекоммуникационных сетей, в том числе сети "Интернет", то оно наказывается штрафом в размере от 300 тысяч до 1 миллиона рублей или в размере заработной платы или иного дохода осужденного за период от 3 до 5 лет, либо лишением свободы на срок от 5 до 7 лет с лишением</w:t>
      </w:r>
      <w:proofErr w:type="gramEnd"/>
      <w:r w:rsidRPr="00653E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занимать определенные должности или заниматься определенной деятельностью на срок до 5 лет.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53E10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84CE0"/>
    <w:rsid w:val="00F94FAA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2023-05-16T15:51:00Z</dcterms:created>
  <dcterms:modified xsi:type="dcterms:W3CDTF">2023-05-16T15:51:00Z</dcterms:modified>
</cp:coreProperties>
</file>