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54" w:rsidRDefault="00FA5254">
      <w:pPr>
        <w:pStyle w:val="ConsPlusTitlePage"/>
      </w:pPr>
      <w:bookmarkStart w:id="0" w:name="_GoBack"/>
      <w:bookmarkEnd w:id="0"/>
      <w:r>
        <w:br/>
      </w:r>
    </w:p>
    <w:p w:rsidR="00FA5254" w:rsidRDefault="00FA5254">
      <w:pPr>
        <w:pStyle w:val="ConsPlusNormal"/>
        <w:jc w:val="both"/>
        <w:outlineLvl w:val="0"/>
      </w:pPr>
    </w:p>
    <w:p w:rsidR="00FA5254" w:rsidRDefault="00FA5254">
      <w:pPr>
        <w:pStyle w:val="ConsPlusTitle"/>
        <w:jc w:val="center"/>
        <w:outlineLvl w:val="0"/>
      </w:pPr>
      <w:r>
        <w:t>АДМИНИСТРАЦИЯ ГУБЕРНАТОРА</w:t>
      </w:r>
    </w:p>
    <w:p w:rsidR="00FA5254" w:rsidRDefault="00FA5254">
      <w:pPr>
        <w:pStyle w:val="ConsPlusTitle"/>
        <w:jc w:val="center"/>
      </w:pPr>
      <w:r>
        <w:t>САМАРСКОЙ ОБЛАСТИ</w:t>
      </w:r>
    </w:p>
    <w:p w:rsidR="00FA5254" w:rsidRDefault="00FA5254">
      <w:pPr>
        <w:pStyle w:val="ConsPlusTitle"/>
        <w:jc w:val="both"/>
      </w:pPr>
    </w:p>
    <w:p w:rsidR="00FA5254" w:rsidRDefault="00FA5254">
      <w:pPr>
        <w:pStyle w:val="ConsPlusTitle"/>
        <w:jc w:val="center"/>
      </w:pPr>
      <w:r>
        <w:t>ПРИКАЗ</w:t>
      </w:r>
    </w:p>
    <w:p w:rsidR="00FA5254" w:rsidRDefault="00FA5254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декабря 2021 г. N 39-па</w:t>
      </w:r>
    </w:p>
    <w:p w:rsidR="00FA5254" w:rsidRDefault="00FA5254">
      <w:pPr>
        <w:pStyle w:val="ConsPlusTitle"/>
        <w:jc w:val="both"/>
      </w:pPr>
    </w:p>
    <w:p w:rsidR="00FA5254" w:rsidRDefault="00FA5254">
      <w:pPr>
        <w:pStyle w:val="ConsPlusTitle"/>
        <w:jc w:val="center"/>
      </w:pPr>
      <w:r>
        <w:t>ОБ УТВЕРЖДЕНИИ ПЛАНА ПРОТИВОДЕЙСТВИЯ КОРРУПЦИИ</w:t>
      </w:r>
    </w:p>
    <w:p w:rsidR="00FA5254" w:rsidRDefault="00FA5254">
      <w:pPr>
        <w:pStyle w:val="ConsPlusTitle"/>
        <w:jc w:val="center"/>
      </w:pPr>
      <w:r>
        <w:t>В АДМИНИСТРАЦИИ ГУБЕРНАТОРА САМАРСКОЙ ОБЛАСТИ</w:t>
      </w:r>
    </w:p>
    <w:p w:rsidR="00FA5254" w:rsidRDefault="00FA5254">
      <w:pPr>
        <w:pStyle w:val="ConsPlusTitle"/>
        <w:jc w:val="center"/>
      </w:pPr>
      <w:r>
        <w:t>НА 2022 - 2024 ГОДЫ</w:t>
      </w: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ind w:firstLine="540"/>
        <w:jc w:val="both"/>
      </w:pPr>
      <w:r>
        <w:t>В целях совершенствования и продолжения реализации системы мер по противодействию коррупции в Администрации Губернатора Самарской области приказываю:</w:t>
      </w:r>
    </w:p>
    <w:p w:rsidR="00FA5254" w:rsidRDefault="00FA525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Губернатора Самарской области на 2022 - 2024 годы.</w:t>
      </w:r>
    </w:p>
    <w:p w:rsidR="00FA5254" w:rsidRDefault="00FA5254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A5254" w:rsidRDefault="00FA525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right"/>
      </w:pPr>
      <w:r>
        <w:t>И.о. руководителя</w:t>
      </w:r>
    </w:p>
    <w:p w:rsidR="00FA5254" w:rsidRDefault="00FA5254">
      <w:pPr>
        <w:pStyle w:val="ConsPlusNormal"/>
        <w:jc w:val="right"/>
      </w:pPr>
      <w:r>
        <w:t>Администрации Губернатора</w:t>
      </w:r>
    </w:p>
    <w:p w:rsidR="00FA5254" w:rsidRDefault="00FA5254">
      <w:pPr>
        <w:pStyle w:val="ConsPlusNormal"/>
        <w:jc w:val="right"/>
      </w:pPr>
      <w:r>
        <w:t>Самарской области</w:t>
      </w:r>
    </w:p>
    <w:p w:rsidR="00FA5254" w:rsidRDefault="00FA5254">
      <w:pPr>
        <w:pStyle w:val="ConsPlusNormal"/>
        <w:jc w:val="right"/>
      </w:pPr>
      <w:r>
        <w:t>П.П.КОРОЛЕВ</w:t>
      </w: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right"/>
        <w:outlineLvl w:val="0"/>
      </w:pPr>
      <w:r>
        <w:t>Утвержден</w:t>
      </w:r>
    </w:p>
    <w:p w:rsidR="00FA5254" w:rsidRDefault="00FA5254">
      <w:pPr>
        <w:pStyle w:val="ConsPlusNormal"/>
        <w:jc w:val="right"/>
      </w:pPr>
      <w:r>
        <w:t>Приказом</w:t>
      </w:r>
    </w:p>
    <w:p w:rsidR="00FA5254" w:rsidRDefault="00FA5254">
      <w:pPr>
        <w:pStyle w:val="ConsPlusNormal"/>
        <w:jc w:val="right"/>
      </w:pPr>
      <w:r>
        <w:t>Администрации Губернатора</w:t>
      </w:r>
    </w:p>
    <w:p w:rsidR="00FA5254" w:rsidRDefault="00FA5254">
      <w:pPr>
        <w:pStyle w:val="ConsPlusNormal"/>
        <w:jc w:val="right"/>
      </w:pPr>
      <w:r>
        <w:t>Самарской области</w:t>
      </w:r>
    </w:p>
    <w:p w:rsidR="00FA5254" w:rsidRDefault="00FA5254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декабря 2021 г. N 39-па</w:t>
      </w: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Title"/>
        <w:jc w:val="center"/>
      </w:pPr>
      <w:bookmarkStart w:id="1" w:name="P31"/>
      <w:bookmarkEnd w:id="1"/>
      <w:r>
        <w:t>ПЛАН</w:t>
      </w:r>
    </w:p>
    <w:p w:rsidR="00FA5254" w:rsidRDefault="00FA5254">
      <w:pPr>
        <w:pStyle w:val="ConsPlusTitle"/>
        <w:jc w:val="center"/>
      </w:pPr>
      <w:r>
        <w:t>ПРОТИВОДЕЙСТВИЯ КОРРУПЦИИ В АДМИНИСТРАЦИИ ГУБЕРНАТОРА</w:t>
      </w:r>
    </w:p>
    <w:p w:rsidR="00FA5254" w:rsidRDefault="00FA5254">
      <w:pPr>
        <w:pStyle w:val="ConsPlusTitle"/>
        <w:jc w:val="center"/>
      </w:pPr>
      <w:r>
        <w:t>САМАРСКОЙ ОБЛАСТИ НА 2022 - 2024 ГОДЫ</w:t>
      </w:r>
    </w:p>
    <w:p w:rsidR="00FA5254" w:rsidRDefault="00FA5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72"/>
        <w:gridCol w:w="1247"/>
        <w:gridCol w:w="3402"/>
      </w:tblGrid>
      <w:tr w:rsidR="00FA525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A5254" w:rsidRDefault="00FA52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A5254" w:rsidRDefault="00FA52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A5254" w:rsidRDefault="00FA525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5254" w:rsidRDefault="00FA525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  <w:outlineLvl w:val="1"/>
            </w:pPr>
            <w:r>
              <w:t>1. Реализация системы мер, направленных на предупреждение и пресечение коррупционных правонарушений в сфере деятельности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Разработка и внесение изменений и дополнений в нормативные правовые акты Администрации Губернатора Самарской области, нормативные правовые акты </w:t>
            </w:r>
            <w:r>
              <w:lastRenderedPageBreak/>
              <w:t>Самарской области в соответствии с требованиями и нормами действующего законодательства в сфере противодействия коррупции и профилактики коррупционных правонарушений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Управление кадров и государственных наград департамента кадровой политики и государственного управления Администрации Губернатора </w:t>
            </w:r>
            <w:r>
              <w:lastRenderedPageBreak/>
              <w:t>Самарской области, правовой департамент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Проведение антикоррупционной экспертизы нормативных правовых актов Администрации Губернатора Самарской области, проектов нормативных правовых актов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Правовой департамент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Использование в соответствии с требованиями действующего законодательства необходимых информационных систем и электронных баз данных в целях проведения проверок в отношении претендентов на замещение должностей государственной гражданской службы в Администрации Губернатора Самарской области, а также государственных гражданских служащих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Проведение проверок соблюдения государственными гражданскими служащими Администрации Губернатора Самарской области требований к служебному поведению, предусмотренных законодательством о государственной гражданской службе, ограничений и запретов,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СПАРК - Интерфакс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Проведение проверок информации о наличии или возможности возникновения конфликта интересов у государственного </w:t>
            </w:r>
            <w:r>
              <w:lastRenderedPageBreak/>
              <w:t>гражданского служащего Администрации Губернатора Самарской области, поступающей представителю нанимателя в установленном законодательством порядке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Управление кадров и государственных наград департамента кадровой политики и государственного управления </w:t>
            </w:r>
            <w:r>
              <w:lastRenderedPageBreak/>
              <w:t>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Проведение в порядке, определенном представителем нанимателя (работодателя), проверок о фактах обращения в целях склонения государственного гражданского служащего Администрации Губернатора Самарской области к совершению коррупционных правонарушений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Систематическое проведение оценки коррупционных рисков, возникающих при исполнении государственными гражданскими служащими должностных обязанностей, и внесение уточнений в перечни должностей Администрации Губернатора Самарской области, замещение которых связано с коррупционными рисками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годы,</w:t>
            </w:r>
          </w:p>
          <w:p w:rsidR="00FA5254" w:rsidRDefault="00FA5254">
            <w:pPr>
              <w:pStyle w:val="ConsPlusNormal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лицами, претендующими на замещение должностей государственной гражданской службы в Администрации Губернатора Самарской области, а также государственными гражданскими служащими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Организация и проведение проверок достоверности и полноты представленных сведений о доходах, об имуществе и обязательствах имущественного характера государственных гражданских служащих Администрации Губернатора Самарской области, а также членов их семей в соответствии с установленным законодательством порядком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Осуществление контроля за расходами государственных гражданских служащих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Осуществление контроля за выполнением требований Федерального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Информирование правоохранительных органов о нарушениях, выявленных в ходе проверок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Организационное обеспечение работы комиссии Администрации Губернатора Самарской области по соблюдению требований к служебному поведению государственных гражданских служащих и урегулированию конфликта интересов в соответствии с требованиями действующего законодательства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Организационное обеспечение работы комиссии по принятию подарков, полученных Губернатором Самарской области, лицами, замещающими в Администрации Губернатора Самарской области, департаменте по вопросам правопорядка и противодействия коррупции Самарской области, департаменте внутренней политики Самарской области государственные должности Самарской области и должности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</w:t>
            </w:r>
            <w:r>
              <w:lastRenderedPageBreak/>
              <w:t>участие в которых связано с исполнением ими служебных (должностных) обязанностей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Контроль за выполнением государственными гражданскими служащими Администрации Губернатора Самарской области обязанности уведомлять представителя нанимателя об иной оплачиваемой работе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Контроль за актуализацией сведений, содержащихся в анкетах, представляемых лицами, замещающими должности государственной гражданской службы,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 в целях выявления возможного конфликта интересов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Проведение ежегодного анонимного анкетирования государственных гражданских служащих Администрации Губернатора Самарской области по вопросам их отношения к мерам по противодействию коррупции, реализуемым в Администрации Губернатора Самарской области, с ежегодным обобщением и анализом результатов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Подведение итогов </w:t>
            </w:r>
            <w:r>
              <w:lastRenderedPageBreak/>
              <w:t>декларационной кампании за отчетный период в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 xml:space="preserve">2022 - 2024 </w:t>
            </w:r>
            <w:r>
              <w:lastRenderedPageBreak/>
              <w:t>годы,</w:t>
            </w:r>
          </w:p>
          <w:p w:rsidR="00FA5254" w:rsidRDefault="00FA5254">
            <w:pPr>
              <w:pStyle w:val="ConsPlusNormal"/>
              <w:jc w:val="center"/>
            </w:pPr>
            <w:proofErr w:type="gramStart"/>
            <w:r>
              <w:t>ежегодно</w:t>
            </w:r>
            <w:proofErr w:type="gramEnd"/>
            <w:r>
              <w:t xml:space="preserve"> во II квартале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lastRenderedPageBreak/>
              <w:t xml:space="preserve">Управление кадров и </w:t>
            </w:r>
            <w:r>
              <w:lastRenderedPageBreak/>
              <w:t>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Проведение анализа коррупционных рисков, связанных с участием государственных гражданских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годы,</w:t>
            </w:r>
          </w:p>
          <w:p w:rsidR="00FA5254" w:rsidRDefault="00FA5254">
            <w:pPr>
              <w:pStyle w:val="ConsPlusNormal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Обеспечение минимизации коррупционных правонарушений в сфере закупок, использования имущества и бюджетных средств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  <w:outlineLvl w:val="1"/>
            </w:pPr>
            <w:r>
              <w:t>2. Антикоррупционное просвещение, обучение и формирование в Администрации Губернатора Самарской области негативного отношения к коррупции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Участие государственных гражданских служащих Администрации Губернатора Самарской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профессионального развития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Участие государственных гражданских служащих Администрации Губернатора Самарской области, впервые поступивших на государственную гражданскую службу Самарской области для замещения должностей, включенных в Перечень должностей государственной гражданской службы Самарской области в Администрации Губернатора </w:t>
            </w:r>
            <w:r>
              <w:lastRenderedPageBreak/>
              <w:t>Самарской области, замещение которых связано с коррупционными рисками, в мероприятиях по профессиональному развитию в области противодействия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профессионального развития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Участие государственных гражданских служащих Администрации Губернатора Самарской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профессионального развития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Осуществление организационных и разъяснительных мер по соблюдению государственными гражданскими служащими ограничений и запретов, а также исполнению ими обязанностей, установленных в целях противодействия коррупции. Проведение обучающих инструктивно-методических семинаров по соблюдению антикоррупционных стандартов на государственной гражданской службе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Организация и проведение тестирования государственных гражданских служащих Администрации Губернатора Самарской области на знание законодательства о противодействии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Включение в содержание квалификационных экзаменов и при проведении аттестации государственных гражданских служащих Администрации Губернатора Самарской области вопросов на знание </w:t>
            </w:r>
            <w:r>
              <w:lastRenderedPageBreak/>
              <w:t>антикоррупционного законодательства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 xml:space="preserve"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области, управление профессионального развития </w:t>
            </w:r>
            <w:r>
              <w:lastRenderedPageBreak/>
              <w:t>департамента кадровой политики и государственного управления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  <w:outlineLvl w:val="1"/>
            </w:pPr>
            <w:r>
              <w:lastRenderedPageBreak/>
              <w:t>3. Обеспечение прозрачности деятельности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Размещение информации о ходе выполнения Плана противодействия коррупции в Администрации Губернатора Самарской области на 2022 - 2024 годы на официальном сайте Правительства Самарской области в разделе "Противодействие коррупции"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области, департамент информационной политики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Размещение в соответствии с действующим законодательством на официальном сайте Правительства Самарской области нормативных правовых актов, проектов нормативных правовых актов для проведения независимой антикоррупционной экспертизы, а также направление их на антикоррупционную экспертизу в прокуратуру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Структурные подразделения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Размещение в соответствии с действующим законодательством в информационно-телекоммуникационной сети Интернет на официальном сайте Правительства Самарской области сведений о доходах, расходах, имуществе и обязательствах имущественного характера государственных гражданских служащих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области, департамент информационной политики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Обеспечение функционирования в Администрации Губернатора Самарской области телефона "горячей линии" для приема сообщений о фактах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Департамент по работе с обращениями граждан и организаций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Организация работы с поступившими в Администрацию Губернатора Самарской области обращениями граждан, содержащими факты коррупционных правонарушений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Департамент по работе с обращениями граждан и организаций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Информирование правоохранительных органов о выявленных фактах коррупции в сфере деятельности Администрации Губернатора Самарской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Структурные подразделения Администрации Губернатора Самарской области</w:t>
            </w:r>
          </w:p>
        </w:tc>
      </w:tr>
      <w:tr w:rsidR="00FA52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Наполнение и поддержание в актуальном состоянии на официальном сайте Правительства Самарской области раздела "Противодействие коррупции"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254" w:rsidRDefault="00FA5254">
            <w:pPr>
              <w:pStyle w:val="ConsPlusNormal"/>
            </w:pPr>
            <w:r>
              <w:t>Управление кадров и государственных наград департамента кадровой политики и государственного управления Администрации Губернатора Самарской области, департамент информационной политики Администрации Губернатора Самарской области</w:t>
            </w:r>
          </w:p>
        </w:tc>
      </w:tr>
    </w:tbl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jc w:val="both"/>
      </w:pPr>
    </w:p>
    <w:p w:rsidR="00FA5254" w:rsidRDefault="00FA52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D60" w:rsidRDefault="00886D60"/>
    <w:sectPr w:rsidR="00886D60" w:rsidSect="005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4"/>
    <w:rsid w:val="00886D60"/>
    <w:rsid w:val="00F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D487-73DB-4A4D-A1BA-6964BB6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5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52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50EE9AA141E131C89358BE16C4E56120E4551BF9BFBAD1AF877D86D5367EDE2ED97D13F9A0F64134892739EDG1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2023-01-26T10:38:00Z</dcterms:created>
  <dcterms:modified xsi:type="dcterms:W3CDTF">2023-01-26T10:39:00Z</dcterms:modified>
</cp:coreProperties>
</file>