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2D" w:rsidRDefault="00AB242D">
      <w:pPr>
        <w:pStyle w:val="ConsPlusTitlePage"/>
      </w:pPr>
      <w:bookmarkStart w:id="0" w:name="_GoBack"/>
      <w:bookmarkEnd w:id="0"/>
      <w:r>
        <w:br/>
      </w:r>
    </w:p>
    <w:p w:rsidR="00AB242D" w:rsidRDefault="00AB242D">
      <w:pPr>
        <w:pStyle w:val="ConsPlusNormal"/>
        <w:jc w:val="both"/>
        <w:outlineLvl w:val="0"/>
      </w:pPr>
    </w:p>
    <w:p w:rsidR="00AB242D" w:rsidRDefault="00AB242D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AB242D" w:rsidRDefault="00AB242D">
      <w:pPr>
        <w:pStyle w:val="ConsPlusTitle"/>
        <w:jc w:val="both"/>
      </w:pPr>
    </w:p>
    <w:p w:rsidR="00AB242D" w:rsidRDefault="00AB242D">
      <w:pPr>
        <w:pStyle w:val="ConsPlusTitle"/>
        <w:jc w:val="center"/>
      </w:pPr>
      <w:r>
        <w:t>ПИСЬМО</w:t>
      </w:r>
    </w:p>
    <w:p w:rsidR="00AB242D" w:rsidRDefault="00AB242D">
      <w:pPr>
        <w:pStyle w:val="ConsPlusTitle"/>
        <w:jc w:val="center"/>
      </w:pPr>
      <w:proofErr w:type="gramStart"/>
      <w:r>
        <w:t>от</w:t>
      </w:r>
      <w:proofErr w:type="gramEnd"/>
      <w:r>
        <w:t xml:space="preserve"> 3 сентября 2018 г. N 18-0/10/П-6179</w:t>
      </w:r>
    </w:p>
    <w:p w:rsidR="00AB242D" w:rsidRDefault="00AB242D">
      <w:pPr>
        <w:pStyle w:val="ConsPlusTitle"/>
        <w:jc w:val="both"/>
      </w:pPr>
    </w:p>
    <w:p w:rsidR="00AB242D" w:rsidRDefault="00AB242D">
      <w:pPr>
        <w:pStyle w:val="ConsPlusTitle"/>
        <w:jc w:val="center"/>
      </w:pPr>
      <w:r>
        <w:t>ОБ ОБЗОРЕ</w:t>
      </w:r>
    </w:p>
    <w:p w:rsidR="00AB242D" w:rsidRDefault="00AB242D">
      <w:pPr>
        <w:pStyle w:val="ConsPlusTitle"/>
        <w:jc w:val="center"/>
      </w:pPr>
      <w:r>
        <w:t>ПРАКТИКИ ПРАВОПРИМЕНЕНИЯ В СФЕРЕ КОНФЛИКТА ИНТЕРЕСОВ N 2</w:t>
      </w:r>
    </w:p>
    <w:p w:rsidR="00AB242D" w:rsidRDefault="00AB242D">
      <w:pPr>
        <w:pStyle w:val="ConsPlusNormal"/>
        <w:jc w:val="both"/>
      </w:pPr>
    </w:p>
    <w:p w:rsidR="00AB242D" w:rsidRDefault="00AB242D">
      <w:pPr>
        <w:pStyle w:val="ConsPlusNormal"/>
        <w:ind w:firstLine="540"/>
        <w:jc w:val="both"/>
      </w:pPr>
      <w:r>
        <w:t xml:space="preserve">В соответствии с протоколом заседания президиума Совета при Президенте Российской Федерации по противодействию коррупции от 27 июня 2017 г. N 59 Министерством труда и социальной защиты Российской Федерации подготовлен </w:t>
      </w:r>
      <w:hyperlink w:anchor="P19">
        <w:r>
          <w:rPr>
            <w:color w:val="0000FF"/>
          </w:rPr>
          <w:t>Обзор</w:t>
        </w:r>
      </w:hyperlink>
      <w:r>
        <w:t xml:space="preserve"> практики правоприменения в сфере конфликта интересов N 2 (далее - Обзор).</w:t>
      </w:r>
    </w:p>
    <w:p w:rsidR="00AB242D" w:rsidRDefault="00AB242D">
      <w:pPr>
        <w:pStyle w:val="ConsPlusNormal"/>
        <w:spacing w:before="220"/>
        <w:ind w:firstLine="540"/>
        <w:jc w:val="both"/>
      </w:pPr>
      <w:hyperlink w:anchor="P19">
        <w:r>
          <w:rPr>
            <w:color w:val="0000FF"/>
          </w:rPr>
          <w:t>Обзор</w:t>
        </w:r>
      </w:hyperlink>
      <w:r>
        <w:t xml:space="preserve"> размещен на официальном сайте Минтруда России в подразделе "Методические материалы по вопросам противодействия коррупции" раздела "Деятельность/Политика в сфере противодействия коррупции" по ссылке: http://rosmintrud.ru/ministry/programms/anticorruption/9/13.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 xml:space="preserve">Просим довести информацию о возможности использования </w:t>
      </w:r>
      <w:hyperlink w:anchor="P19">
        <w:r>
          <w:rPr>
            <w:color w:val="0000FF"/>
          </w:rPr>
          <w:t>Обзора</w:t>
        </w:r>
      </w:hyperlink>
      <w:r>
        <w:t xml:space="preserve"> в работе до сведения должностных лиц, ответственных за работу по профилактике коррупционных и иных правонарушений.</w:t>
      </w:r>
    </w:p>
    <w:p w:rsidR="00AB242D" w:rsidRDefault="00AB242D">
      <w:pPr>
        <w:pStyle w:val="ConsPlusNormal"/>
        <w:jc w:val="both"/>
      </w:pPr>
    </w:p>
    <w:p w:rsidR="00AB242D" w:rsidRDefault="00AB242D">
      <w:pPr>
        <w:pStyle w:val="ConsPlusNormal"/>
        <w:jc w:val="right"/>
      </w:pPr>
      <w:r>
        <w:t>А.А.ЧЕРКАСОВ</w:t>
      </w:r>
    </w:p>
    <w:p w:rsidR="00AB242D" w:rsidRDefault="00AB242D">
      <w:pPr>
        <w:pStyle w:val="ConsPlusNormal"/>
        <w:jc w:val="both"/>
      </w:pPr>
    </w:p>
    <w:p w:rsidR="00AB242D" w:rsidRDefault="00AB242D">
      <w:pPr>
        <w:pStyle w:val="ConsPlusNormal"/>
        <w:jc w:val="both"/>
      </w:pPr>
    </w:p>
    <w:p w:rsidR="00AB242D" w:rsidRDefault="00AB242D">
      <w:pPr>
        <w:pStyle w:val="ConsPlusNormal"/>
        <w:jc w:val="both"/>
      </w:pPr>
    </w:p>
    <w:p w:rsidR="00AB242D" w:rsidRDefault="00AB242D">
      <w:pPr>
        <w:pStyle w:val="ConsPlusNormal"/>
        <w:jc w:val="both"/>
      </w:pPr>
    </w:p>
    <w:p w:rsidR="00AB242D" w:rsidRDefault="00AB242D">
      <w:pPr>
        <w:pStyle w:val="ConsPlusNormal"/>
        <w:jc w:val="both"/>
      </w:pPr>
    </w:p>
    <w:p w:rsidR="00AB242D" w:rsidRDefault="00AB242D">
      <w:pPr>
        <w:pStyle w:val="ConsPlusTitle"/>
        <w:jc w:val="center"/>
        <w:outlineLvl w:val="0"/>
      </w:pPr>
      <w:bookmarkStart w:id="1" w:name="P19"/>
      <w:bookmarkEnd w:id="1"/>
      <w:r>
        <w:t>ОБЗОР</w:t>
      </w:r>
    </w:p>
    <w:p w:rsidR="00AB242D" w:rsidRDefault="00AB242D">
      <w:pPr>
        <w:pStyle w:val="ConsPlusTitle"/>
        <w:jc w:val="center"/>
      </w:pPr>
      <w:r>
        <w:t>ПРАКТИКИ ПРИМЕНЕНИЯ ЗАКОНОДАТЕЛЬСТВО РОССИЙСКОЙ ФЕДЕРАЦИИ</w:t>
      </w:r>
    </w:p>
    <w:p w:rsidR="00AB242D" w:rsidRDefault="00AB242D">
      <w:pPr>
        <w:pStyle w:val="ConsPlusTitle"/>
        <w:jc w:val="center"/>
      </w:pPr>
      <w:r>
        <w:t>О ПРОТИВОДЕЙСТВИИ КОРРУПЦИИ ПО ВОПРОСАМ ПРЕДОТВРАЩЕНИЯ</w:t>
      </w:r>
    </w:p>
    <w:p w:rsidR="00AB242D" w:rsidRDefault="00AB242D">
      <w:pPr>
        <w:pStyle w:val="ConsPlusTitle"/>
        <w:jc w:val="center"/>
      </w:pPr>
      <w:r>
        <w:t>И УРЕГУЛИРОВАНИЯ КОНФЛИКТА ИНТЕРЕСОВ</w:t>
      </w:r>
    </w:p>
    <w:p w:rsidR="00AB242D" w:rsidRDefault="00AB242D">
      <w:pPr>
        <w:pStyle w:val="ConsPlusNormal"/>
        <w:jc w:val="both"/>
      </w:pPr>
    </w:p>
    <w:p w:rsidR="00AB242D" w:rsidRDefault="00AB242D">
      <w:pPr>
        <w:pStyle w:val="ConsPlusTitle"/>
        <w:ind w:firstLine="540"/>
        <w:jc w:val="both"/>
        <w:outlineLvl w:val="1"/>
      </w:pPr>
      <w:r>
        <w:t>I. Должностным лицом исполнена обязанность по недопущению возможности возникновения конфликта интересов</w:t>
      </w:r>
    </w:p>
    <w:p w:rsidR="00AB242D" w:rsidRDefault="00AB242D">
      <w:pPr>
        <w:pStyle w:val="ConsPlusNormal"/>
        <w:jc w:val="both"/>
      </w:pPr>
    </w:p>
    <w:p w:rsidR="00AB242D" w:rsidRDefault="00AB242D">
      <w:pPr>
        <w:pStyle w:val="ConsPlusTitle"/>
        <w:jc w:val="both"/>
        <w:outlineLvl w:val="2"/>
      </w:pPr>
      <w:r>
        <w:t>Ситуация 1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>Комиссией по соблюдению требований к служебному поведению и урегулированию конфликта интересов (далее - комиссия по урегулированию конфликта интересов) установлено следующее.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>Государственный служащий включен в состав коллегии государственного органа субъекта Российской Федерации (далее - Коллегия).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>На заседаниях члены Коллегии рассматривают дела об установлении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обладает полномочиями, позволяющими оказать влияние на результаты рассмотрения Коллегией вопросов об установлении тарифов для конкретных организаций.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lastRenderedPageBreak/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 и стимулирующие выплаты.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>Устанавливаемые Коллегией тарифы напрямую влияют на доходы организации.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г. N 273-ФЗ "О противодействии коррупции" (далее - Федеральный закон N 273-ФЗ) возможность получения доходов организацией, которая связана с братом супруги государственного служащего корпоративными и имущественными отношениями, образует личную заинтересованность государственного служащего.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 xml:space="preserve">В силу имеющихся полномочий государственного служащего при рассмотрении им на заседании 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обязанностей, что в соответствии со </w:t>
      </w:r>
      <w:hyperlink r:id="rId5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 возможности возникновения конфликта интересов.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>Государственным служащим, как только ему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супруги,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 о личной заинтересованности).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приняты решения:</w:t>
      </w:r>
    </w:p>
    <w:p w:rsidR="00AB242D" w:rsidRDefault="00AB242D">
      <w:pPr>
        <w:pStyle w:val="ConsPlusNormal"/>
        <w:spacing w:before="220"/>
        <w:ind w:firstLine="540"/>
        <w:jc w:val="both"/>
      </w:pPr>
      <w:proofErr w:type="gramStart"/>
      <w:r>
        <w:t>признать</w:t>
      </w:r>
      <w:proofErr w:type="gramEnd"/>
      <w:r>
        <w:t>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B242D" w:rsidRDefault="00AB242D">
      <w:pPr>
        <w:pStyle w:val="ConsPlusNormal"/>
        <w:spacing w:before="220"/>
        <w:ind w:firstLine="540"/>
        <w:jc w:val="both"/>
      </w:pPr>
      <w:proofErr w:type="gramStart"/>
      <w:r>
        <w:t>рекомендовать</w:t>
      </w:r>
      <w:proofErr w:type="gramEnd"/>
      <w:r>
        <w:t xml:space="preserve"> руководителю государственного органа принять меры по недопущению возникновения конфликта интересов.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>Решение представителя нанимателя: в целях предотвращения конфликта интересов принято решение об отстранении государственного служащего от рассмотрения вопросов в отношении организации, в которой брат его супруги занимает должность заместителя руководителя.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>Решение оформлено приказом государственного органа.</w:t>
      </w:r>
    </w:p>
    <w:p w:rsidR="00AB242D" w:rsidRDefault="00AB242D">
      <w:pPr>
        <w:pStyle w:val="ConsPlusNormal"/>
        <w:jc w:val="both"/>
      </w:pPr>
    </w:p>
    <w:p w:rsidR="00AB242D" w:rsidRDefault="00AB242D">
      <w:pPr>
        <w:pStyle w:val="ConsPlusTitle"/>
        <w:jc w:val="both"/>
        <w:outlineLvl w:val="2"/>
      </w:pPr>
      <w:r>
        <w:t>Ситуация 2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 xml:space="preserve">В полномочия государственного служащего, замещающего должность в отделе горного и технологического надзора территориального органа федерального государственного органа в субъекте Российской Федерации (далее - территориальный орган), входит проведение проверок соблюдения </w:t>
      </w:r>
      <w:proofErr w:type="spellStart"/>
      <w:r>
        <w:t>недропользователями</w:t>
      </w:r>
      <w:proofErr w:type="spellEnd"/>
      <w:r>
        <w:t xml:space="preserve"> требований законодательства Российской Федерации по безопасному ведению работ, связанных с пользованием недрами.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>Дочь государственного служащего назначена на должность руководителя отдела геологоразведочных и геохимических работ в области изучения недр научно-исследовательской и проектной организации, осуществляющей деятельность в том же субъекте Российской Федерации, связана с данной организацией имущественными отношениями, так как занимает в ней должность, получает заработную плату и стимулирующие выплаты.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 xml:space="preserve">Научно-исследовательская и проектная организация, в которой занимает должность дочь государственного служащего, не является </w:t>
      </w:r>
      <w:proofErr w:type="spellStart"/>
      <w:r>
        <w:t>недропользователем</w:t>
      </w:r>
      <w:proofErr w:type="spellEnd"/>
      <w:r>
        <w:t>, не относится к организациям, в отношении которых территориальный орган осуществляет надзорные функции.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</w:t>
      </w:r>
      <w:hyperlink r:id="rId6">
        <w:r>
          <w:rPr>
            <w:color w:val="0000FF"/>
          </w:rPr>
          <w:t>частью 2 статьи 10</w:t>
        </w:r>
      </w:hyperlink>
      <w:r>
        <w:t xml:space="preserve"> Федерального закона N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</w:t>
      </w:r>
      <w:hyperlink r:id="rId7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об отсутствии возможности возникновения конфликта интересов.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>Государственным служащим, как только ему стало известно о назначении дочери на указанную должность, направлено уведомление о личной заинтересованности.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принято решение:</w:t>
      </w:r>
    </w:p>
    <w:p w:rsidR="00AB242D" w:rsidRDefault="00AB242D">
      <w:pPr>
        <w:pStyle w:val="ConsPlusNormal"/>
        <w:spacing w:before="220"/>
        <w:ind w:firstLine="540"/>
        <w:jc w:val="both"/>
      </w:pPr>
      <w:proofErr w:type="gramStart"/>
      <w:r>
        <w:t>признать</w:t>
      </w:r>
      <w:proofErr w:type="gramEnd"/>
      <w:r>
        <w:t>, что при исполнении государственным служащим должностных обязанностей конфликт интересов отсутствует.</w:t>
      </w:r>
    </w:p>
    <w:p w:rsidR="00AB242D" w:rsidRDefault="00AB242D">
      <w:pPr>
        <w:pStyle w:val="ConsPlusNormal"/>
        <w:jc w:val="both"/>
      </w:pPr>
    </w:p>
    <w:p w:rsidR="00AB242D" w:rsidRDefault="00AB242D">
      <w:pPr>
        <w:pStyle w:val="ConsPlusTitle"/>
        <w:ind w:firstLine="540"/>
        <w:jc w:val="both"/>
        <w:outlineLvl w:val="1"/>
      </w:pPr>
      <w:r>
        <w:t>II. Должностным лицом не исполнена обязанность по недопущению возможности возникновения конфликта интересов</w:t>
      </w:r>
    </w:p>
    <w:p w:rsidR="00AB242D" w:rsidRDefault="00AB242D">
      <w:pPr>
        <w:pStyle w:val="ConsPlusNormal"/>
        <w:jc w:val="both"/>
      </w:pPr>
    </w:p>
    <w:p w:rsidR="00AB242D" w:rsidRDefault="00AB242D">
      <w:pPr>
        <w:pStyle w:val="ConsPlusTitle"/>
        <w:jc w:val="both"/>
        <w:outlineLvl w:val="2"/>
      </w:pPr>
      <w:r>
        <w:t>Ситуация 1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>В полномочия муниципального служащего входит руководство отделом органа местного самоуправления, которым проводятся проверки 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>Одна из организаций, осуществляющих техническое обслуживание многоквартирных домов в данном муниципальном образовании (далее - организация), связана корпоративными и имущественными отношениями с супругой муниципального служащего, так как она занимает должность руководителя данной организации и получает заработную плату, стимулирующие выплаты.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нарушения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юридических лиц к административной ответственности.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 xml:space="preserve">Возможность получения выгод организацией в виде неприменения к ней штрафных санкций в соответствии со </w:t>
      </w:r>
      <w:hyperlink r:id="rId8">
        <w:r>
          <w:rPr>
            <w:color w:val="0000FF"/>
          </w:rPr>
          <w:t>статьей 10</w:t>
        </w:r>
      </w:hyperlink>
      <w:r>
        <w:t xml:space="preserve"> Федерального закона N 273-ФЗ образует личную заинтересованность, которая может повлиять на надлежащее, объективное и беспристрастное исполнение муниципальным служащим должностных обязанностей при проведении проверки организации, что свидетельствует о возможности возникновения конфликта интересов.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установлено, что муниципальный служащий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lastRenderedPageBreak/>
        <w:t>На момент рассмотрения комиссией по урегулированию конфликта интересов данного вопроса проверка соблюдения требований жилищного законодательства в отношении организации не проводилась. Вместе с тем организация включена в план проведения проверок, о чем муниципальному служащему было известно.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>Фактов недобросовестного исполнения муниципальным служащим своих полномочий, а также иных нарушений антикоррупционного законодательства в предыдущие периоды установлено не было. Дисциплинарных взысканий муниципальный служащий не имеет, непосредственным руководителем представлена положительная характеристика.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приняты решения:</w:t>
      </w:r>
    </w:p>
    <w:p w:rsidR="00AB242D" w:rsidRDefault="00AB242D">
      <w:pPr>
        <w:pStyle w:val="ConsPlusNormal"/>
        <w:spacing w:before="220"/>
        <w:ind w:firstLine="540"/>
        <w:jc w:val="both"/>
      </w:pPr>
      <w:proofErr w:type="gramStart"/>
      <w:r>
        <w:t>признать</w:t>
      </w:r>
      <w:proofErr w:type="gramEnd"/>
      <w:r>
        <w:t>, что муниципальный служащий не исполнил обязанность по направлению уведомления о личной заинтересованности и не принял мер по недопущению любой возможности возникновения конфликта интересов;</w:t>
      </w:r>
    </w:p>
    <w:p w:rsidR="00AB242D" w:rsidRDefault="00AB242D">
      <w:pPr>
        <w:pStyle w:val="ConsPlusNormal"/>
        <w:spacing w:before="220"/>
        <w:ind w:firstLine="540"/>
        <w:jc w:val="both"/>
      </w:pPr>
      <w:proofErr w:type="gramStart"/>
      <w:r>
        <w:t>рекомендовать</w:t>
      </w:r>
      <w:proofErr w:type="gramEnd"/>
      <w:r>
        <w:t xml:space="preserve"> представителю нанимателя применить к муниципальному служащему меру ответственности в виде замечания.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>Решение представителя нанимателя:</w:t>
      </w:r>
    </w:p>
    <w:p w:rsidR="00AB242D" w:rsidRDefault="00AB242D">
      <w:pPr>
        <w:pStyle w:val="ConsPlusNormal"/>
        <w:spacing w:before="220"/>
        <w:ind w:firstLine="540"/>
        <w:jc w:val="both"/>
      </w:pPr>
      <w:proofErr w:type="gramStart"/>
      <w:r>
        <w:t>отстранить</w:t>
      </w:r>
      <w:proofErr w:type="gramEnd"/>
      <w:r>
        <w:t xml:space="preserve">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супруга;</w:t>
      </w:r>
    </w:p>
    <w:p w:rsidR="00AB242D" w:rsidRDefault="00AB242D">
      <w:pPr>
        <w:pStyle w:val="ConsPlusNormal"/>
        <w:spacing w:before="220"/>
        <w:ind w:firstLine="540"/>
        <w:jc w:val="both"/>
      </w:pPr>
      <w:proofErr w:type="gramStart"/>
      <w:r>
        <w:t>применить</w:t>
      </w:r>
      <w:proofErr w:type="gramEnd"/>
      <w:r>
        <w:t xml:space="preserve"> к муниципальному служащему меру ответственности в виде замечания.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>Решение оформлено распоряжением органа местного самоуправления.</w:t>
      </w:r>
    </w:p>
    <w:p w:rsidR="00AB242D" w:rsidRDefault="00AB242D">
      <w:pPr>
        <w:pStyle w:val="ConsPlusNormal"/>
        <w:jc w:val="both"/>
      </w:pPr>
    </w:p>
    <w:p w:rsidR="00AB242D" w:rsidRDefault="00AB242D">
      <w:pPr>
        <w:pStyle w:val="ConsPlusTitle"/>
        <w:jc w:val="both"/>
        <w:outlineLvl w:val="2"/>
      </w:pPr>
      <w:r>
        <w:t>Ситуация 2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>В полномочия заместителя руководителя государственного органа субъекта Российской Федерации (далее - государственный орган) входит принятие решений о выделении субсидий на выполнение государственных заданий подведомственным государственному органу учреждениям (далее - подведомственные учреждения).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>Одно из подведомственных учреждений, получающих субсидии на выполнение государственного задания, связано с супругом дочери заместителя руководителя государственного органа корпоративными и имущественными отношениями, так как он занимает в данном учреждении должность заместителя руководителя, получает в нем на основании трудового договора заработную плату и стимулирующие выплаты.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>Предоставление субсидий напрямую влияет на финансовое положение подведомственного учреждения.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2 статьи 10</w:t>
        </w:r>
      </w:hyperlink>
      <w:r>
        <w:t xml:space="preserve"> Федерального закона N 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заместителя руководителя государственного органа.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 xml:space="preserve">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надлежащее, объективное и беспристрастное исполнение им служебных обязанностей, что в соответствии со </w:t>
      </w:r>
      <w:hyperlink r:id="rId10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 возможности возникновения конфликта интересов.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 xml:space="preserve">Комиссией по урегулированию конфликта интересов установлено, что заместитель </w:t>
      </w:r>
      <w:r>
        <w:lastRenderedPageBreak/>
        <w:t>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>По результатам проведенной проверки фактов вынесения необоснованных решений о выделении рассматриваемому государственному учреждению бюджетных ассигнований, а также иных нарушений выявлено не было.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>Случаев недобросовестного исполнения заместителем руководителя государственного органа должностных обязанностей, в том числе иных нарушений антикоррупционного законодательства, в предыдущие периоды установлено не было. Дисциплинарных взысканий заместитель руководителя государственного органа не имеет, непосредственным руководителем представлена положительная характеристика.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приняты решения:</w:t>
      </w:r>
    </w:p>
    <w:p w:rsidR="00AB242D" w:rsidRDefault="00AB242D">
      <w:pPr>
        <w:pStyle w:val="ConsPlusNormal"/>
        <w:spacing w:before="220"/>
        <w:ind w:firstLine="540"/>
        <w:jc w:val="both"/>
      </w:pPr>
      <w:proofErr w:type="gramStart"/>
      <w:r>
        <w:t>установить</w:t>
      </w:r>
      <w:proofErr w:type="gramEnd"/>
      <w:r>
        <w:t>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интересов;</w:t>
      </w:r>
    </w:p>
    <w:p w:rsidR="00AB242D" w:rsidRDefault="00AB242D">
      <w:pPr>
        <w:pStyle w:val="ConsPlusNormal"/>
        <w:spacing w:before="220"/>
        <w:ind w:firstLine="540"/>
        <w:jc w:val="both"/>
      </w:pPr>
      <w:proofErr w:type="gramStart"/>
      <w:r>
        <w:t>рекомендовать</w:t>
      </w:r>
      <w:proofErr w:type="gramEnd"/>
      <w:r>
        <w:t xml:space="preserve"> представителю нанимателя принять меры по урегулированию конфликта интересов у государственного служащего и применить к заместителю руководителя государственного органа меру ответственности в виде выговора.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>Решение представителя нанимателя:</w:t>
      </w:r>
    </w:p>
    <w:p w:rsidR="00AB242D" w:rsidRDefault="00AB242D">
      <w:pPr>
        <w:pStyle w:val="ConsPlusNormal"/>
        <w:spacing w:before="220"/>
        <w:ind w:firstLine="540"/>
        <w:jc w:val="both"/>
      </w:pPr>
      <w:proofErr w:type="gramStart"/>
      <w:r>
        <w:t>отстранить</w:t>
      </w:r>
      <w:proofErr w:type="gramEnd"/>
      <w:r>
        <w:t xml:space="preserve"> заместителя руководителя государственного органа от принятия решений о выделении субсидий на выполнение государственного задания подведомственному учреждению, в котором супруг его дочери занимает должность заместителя руководителя;</w:t>
      </w:r>
    </w:p>
    <w:p w:rsidR="00AB242D" w:rsidRDefault="00AB242D">
      <w:pPr>
        <w:pStyle w:val="ConsPlusNormal"/>
        <w:spacing w:before="220"/>
        <w:ind w:firstLine="540"/>
        <w:jc w:val="both"/>
      </w:pPr>
      <w:proofErr w:type="gramStart"/>
      <w:r>
        <w:t>применить</w:t>
      </w:r>
      <w:proofErr w:type="gramEnd"/>
      <w:r>
        <w:t xml:space="preserve"> к заместителю руководителя государственного органа меру ответственности в виде выговора.</w:t>
      </w:r>
    </w:p>
    <w:p w:rsidR="00AB242D" w:rsidRDefault="00AB242D">
      <w:pPr>
        <w:pStyle w:val="ConsPlusNormal"/>
        <w:spacing w:before="220"/>
        <w:ind w:firstLine="540"/>
        <w:jc w:val="both"/>
      </w:pPr>
      <w:r>
        <w:t>Решение оформлено распоряжением руководителя субъекта Российской Федерации.</w:t>
      </w:r>
    </w:p>
    <w:p w:rsidR="00AB242D" w:rsidRDefault="00AB242D">
      <w:pPr>
        <w:pStyle w:val="ConsPlusNormal"/>
        <w:jc w:val="both"/>
      </w:pPr>
    </w:p>
    <w:p w:rsidR="00AB242D" w:rsidRDefault="00AB242D">
      <w:pPr>
        <w:pStyle w:val="ConsPlusNormal"/>
        <w:jc w:val="both"/>
      </w:pPr>
    </w:p>
    <w:p w:rsidR="00AB242D" w:rsidRDefault="00AB24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870" w:rsidRDefault="005A7870"/>
    <w:sectPr w:rsidR="005A7870" w:rsidSect="001C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2D"/>
    <w:rsid w:val="005A7870"/>
    <w:rsid w:val="00AB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36BEF-C566-4AC0-AB87-2B27C3DE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4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B24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B24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0D88E3C7D89BAEC233852A5F79C1C7810192EC9C44F747438AD6242CBC23711D0ADAD84D9AEC46C03F26724699C044864D45029n0x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00D88E3C7D89BAEC233852A5F79C1C7810192EC9C44F747438AD6242CBC23711D0ADAD84D9AEC46C03F26724699C044864D45029n0x3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00D88E3C7D89BAEC233852A5F79C1C7810192EC9C44F747438AD6242CBC23711D0ADAD84DFAEC46C03F26724699C044864D45029n0x3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100D88E3C7D89BAEC233852A5F79C1C7810192EC9C44F747438AD6242CBC23711D0ADAD84D9AEC46C03F26724699C044864D45029n0x3H" TargetMode="External"/><Relationship Id="rId10" Type="http://schemas.openxmlformats.org/officeDocument/2006/relationships/hyperlink" Target="consultantplus://offline/ref=7100D88E3C7D89BAEC233852A5F79C1C7810192EC9C44F747438AD6242CBC23711D0ADAD84D9AEC46C03F26724699C044864D45029n0x3H" TargetMode="External"/><Relationship Id="rId4" Type="http://schemas.openxmlformats.org/officeDocument/2006/relationships/hyperlink" Target="consultantplus://offline/ref=7100D88E3C7D89BAEC233852A5F79C1C7810192EC9C44F747438AD6242CBC23711D0ADAD84DFAEC46C03F26724699C044864D45029n0x3H" TargetMode="External"/><Relationship Id="rId9" Type="http://schemas.openxmlformats.org/officeDocument/2006/relationships/hyperlink" Target="consultantplus://offline/ref=7100D88E3C7D89BAEC233852A5F79C1C7810192EC9C44F747438AD6242CBC23711D0ADAD84DFAEC46C03F26724699C044864D45029n0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Мария Сергеевна</dc:creator>
  <cp:keywords/>
  <dc:description/>
  <cp:lastModifiedBy>Торопова Мария Сергеевна</cp:lastModifiedBy>
  <cp:revision>1</cp:revision>
  <dcterms:created xsi:type="dcterms:W3CDTF">2023-01-26T07:49:00Z</dcterms:created>
  <dcterms:modified xsi:type="dcterms:W3CDTF">2023-01-26T07:49:00Z</dcterms:modified>
</cp:coreProperties>
</file>