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Pr="009214E0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464C83" w:rsidRPr="00464C83">
        <w:rPr>
          <w:rFonts w:ascii="Times New Roman" w:hAnsi="Times New Roman" w:cs="Times New Roman"/>
          <w:b/>
          <w:i/>
          <w:noProof/>
          <w:sz w:val="28"/>
          <w:szCs w:val="28"/>
        </w:rPr>
        <w:t>Упрощен порядок получения гражданства детьми-сиротами из Украины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Президента РФ от 30.05.2022 № 330 упрощен порядок получения российского гражданства для сирот Донбасса и Украины, а также для жителей Херсонской и Запорожской областей Украины.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 это: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дети-сироты,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дети, оставшиеся без попечения родителей,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недееспособные лица.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приеме в гражданство за них могут подать: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а) опекун или попечитель недееспособного лица, являющиеся гражданами РФ, ДНР, ЛНР или Украины, за исключением случая установления опеки или попечительства на основании совместного заявления родителей о назначении их ребенку опекуна или попечителя на период, в течение которого по уважительным причинам они не смогут исполнять свои родительские обязанности,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руководитель детского дома, школы, </w:t>
      </w:r>
      <w:proofErr w:type="spellStart"/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медорганизации</w:t>
      </w:r>
      <w:proofErr w:type="spellEnd"/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организации </w:t>
      </w:r>
      <w:proofErr w:type="spellStart"/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соцобслуживания</w:t>
      </w:r>
      <w:proofErr w:type="spellEnd"/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находящиеся на территории Донецкой или Луганской народных республик, Запорожской либо Херсонской областей Украины,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в) руководитель органа опеки и попечительства.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будет рассмотрено в течение 3 месяцев.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потребуется уточнить какие-либо обстоятельства срок может быть продлен еще на 3 месяца.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В упрощенном порядке право приобрести российское гражданство могут граждане Украины и лица без гражданства, которые: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1) постоянно проживают в Запорожской и Херсонской областях Украины и</w:t>
      </w:r>
      <w:proofErr w:type="gramEnd"/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2) имеют: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разрешение на временное проживание,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- вид на жительство,</w:t>
      </w:r>
    </w:p>
    <w:p w:rsidR="00464C83" w:rsidRPr="00464C83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- удостоверение беженца,</w:t>
      </w:r>
    </w:p>
    <w:p w:rsidR="006A02CB" w:rsidRPr="00CB7ABF" w:rsidRDefault="00464C83" w:rsidP="00464C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C83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предоставлении временного убежища или свидетельство участника госпрограммы по переселению соотечественников из-за рубежа.</w:t>
      </w:r>
    </w:p>
    <w:sectPr w:rsidR="006A02C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01F45"/>
    <w:multiLevelType w:val="hybridMultilevel"/>
    <w:tmpl w:val="C0DA0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0220B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C5EE9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64C83"/>
    <w:rsid w:val="004F4E07"/>
    <w:rsid w:val="0059114C"/>
    <w:rsid w:val="005A111A"/>
    <w:rsid w:val="005F241D"/>
    <w:rsid w:val="00600AC6"/>
    <w:rsid w:val="00641E95"/>
    <w:rsid w:val="006A02CB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A15F4"/>
    <w:rsid w:val="008D0F8B"/>
    <w:rsid w:val="00907F86"/>
    <w:rsid w:val="009214E0"/>
    <w:rsid w:val="0093190A"/>
    <w:rsid w:val="009406D4"/>
    <w:rsid w:val="009A69EA"/>
    <w:rsid w:val="009B0BDA"/>
    <w:rsid w:val="009B18D2"/>
    <w:rsid w:val="009F798E"/>
    <w:rsid w:val="00A1148F"/>
    <w:rsid w:val="00A7393F"/>
    <w:rsid w:val="00AD61F5"/>
    <w:rsid w:val="00AE02B4"/>
    <w:rsid w:val="00AF53F8"/>
    <w:rsid w:val="00B01053"/>
    <w:rsid w:val="00B670E2"/>
    <w:rsid w:val="00BD239D"/>
    <w:rsid w:val="00BD3BAB"/>
    <w:rsid w:val="00BF6ABD"/>
    <w:rsid w:val="00C104A8"/>
    <w:rsid w:val="00C45B68"/>
    <w:rsid w:val="00C749B9"/>
    <w:rsid w:val="00CA46D1"/>
    <w:rsid w:val="00CB7ABF"/>
    <w:rsid w:val="00CD6380"/>
    <w:rsid w:val="00D10F9F"/>
    <w:rsid w:val="00D203FA"/>
    <w:rsid w:val="00D81B5A"/>
    <w:rsid w:val="00D862DD"/>
    <w:rsid w:val="00DA7620"/>
    <w:rsid w:val="00DD633A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2022-06-20T15:00:00Z</dcterms:created>
  <dcterms:modified xsi:type="dcterms:W3CDTF">2022-06-20T15:00:00Z</dcterms:modified>
</cp:coreProperties>
</file>