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1" w:rsidRDefault="00A81541" w:rsidP="00A81541">
      <w:pPr>
        <w:ind w:firstLine="540"/>
        <w:jc w:val="center"/>
        <w:rPr>
          <w:szCs w:val="28"/>
        </w:rPr>
      </w:pPr>
      <w:bookmarkStart w:id="0" w:name="_GoBack"/>
      <w:bookmarkEnd w:id="0"/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FC198D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="00FC198D">
        <w:rPr>
          <w:rFonts w:eastAsia="Arial Unicode MS"/>
          <w:sz w:val="27"/>
          <w:szCs w:val="27"/>
        </w:rPr>
        <w:t>23</w:t>
      </w:r>
      <w:r w:rsidRPr="00A81541">
        <w:rPr>
          <w:rFonts w:eastAsia="Arial Unicode MS"/>
          <w:sz w:val="27"/>
          <w:szCs w:val="27"/>
        </w:rPr>
        <w:t>.0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.202</w:t>
      </w:r>
      <w:r w:rsidR="00FC198D">
        <w:rPr>
          <w:rFonts w:eastAsia="Arial Unicode MS"/>
          <w:sz w:val="27"/>
          <w:szCs w:val="27"/>
        </w:rPr>
        <w:t>1 №105</w:t>
      </w:r>
      <w:r w:rsidRPr="00A81541">
        <w:rPr>
          <w:rFonts w:eastAsia="Arial Unicode MS"/>
          <w:sz w:val="27"/>
          <w:szCs w:val="27"/>
        </w:rPr>
        <w:t>)</w:t>
      </w:r>
    </w:p>
    <w:p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</w:t>
      </w:r>
      <w:r w:rsidR="00FC198D">
        <w:rPr>
          <w:rFonts w:ascii="Times New Roman" w:hAnsi="Times New Roman"/>
          <w:sz w:val="27"/>
          <w:szCs w:val="27"/>
        </w:rPr>
        <w:t>на городского округа Самара от 12</w:t>
      </w:r>
      <w:r w:rsidRPr="00A81541">
        <w:rPr>
          <w:rFonts w:ascii="Times New Roman" w:hAnsi="Times New Roman"/>
          <w:sz w:val="27"/>
          <w:szCs w:val="27"/>
        </w:rPr>
        <w:t>.11.202</w:t>
      </w:r>
      <w:r w:rsidR="00FC198D">
        <w:rPr>
          <w:rFonts w:ascii="Times New Roman" w:hAnsi="Times New Roman"/>
          <w:sz w:val="27"/>
          <w:szCs w:val="27"/>
        </w:rPr>
        <w:t>1 №70</w:t>
      </w:r>
      <w:r w:rsidRPr="00A81541">
        <w:rPr>
          <w:rFonts w:ascii="Times New Roman" w:hAnsi="Times New Roman"/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FC198D">
        <w:rPr>
          <w:rFonts w:ascii="Times New Roman" w:hAnsi="Times New Roman"/>
          <w:sz w:val="27"/>
          <w:szCs w:val="27"/>
        </w:rPr>
        <w:t>2</w:t>
      </w:r>
      <w:r w:rsidRPr="00A81541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FC198D">
        <w:rPr>
          <w:rFonts w:ascii="Times New Roman" w:hAnsi="Times New Roman"/>
          <w:sz w:val="27"/>
          <w:szCs w:val="27"/>
        </w:rPr>
        <w:t>3</w:t>
      </w:r>
      <w:r w:rsidRPr="00A81541">
        <w:rPr>
          <w:rFonts w:ascii="Times New Roman" w:hAnsi="Times New Roman"/>
          <w:sz w:val="27"/>
          <w:szCs w:val="27"/>
        </w:rPr>
        <w:t xml:space="preserve"> и 202</w:t>
      </w:r>
      <w:r w:rsidR="00FC198D">
        <w:rPr>
          <w:rFonts w:ascii="Times New Roman" w:hAnsi="Times New Roman"/>
          <w:sz w:val="27"/>
          <w:szCs w:val="27"/>
        </w:rPr>
        <w:t>4</w:t>
      </w:r>
      <w:r w:rsidRPr="00A81541">
        <w:rPr>
          <w:rFonts w:ascii="Times New Roman" w:hAnsi="Times New Roman"/>
          <w:sz w:val="27"/>
          <w:szCs w:val="27"/>
        </w:rPr>
        <w:t xml:space="preserve"> годов»,  ПОСТАНОВЛЯЮ: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FC198D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="00FC198D">
        <w:rPr>
          <w:sz w:val="27"/>
          <w:szCs w:val="27"/>
        </w:rPr>
        <w:t>2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.0</w:t>
      </w:r>
      <w:r w:rsidR="00FC198D">
        <w:rPr>
          <w:rFonts w:eastAsia="Arial Unicode MS"/>
          <w:sz w:val="27"/>
          <w:szCs w:val="27"/>
        </w:rPr>
        <w:t>3</w:t>
      </w:r>
      <w:r w:rsidRPr="00A81541">
        <w:rPr>
          <w:rFonts w:eastAsia="Arial Unicode MS"/>
          <w:sz w:val="27"/>
          <w:szCs w:val="27"/>
        </w:rPr>
        <w:t>.202</w:t>
      </w:r>
      <w:r w:rsidR="00FC198D">
        <w:rPr>
          <w:rFonts w:eastAsia="Arial Unicode MS"/>
          <w:sz w:val="27"/>
          <w:szCs w:val="27"/>
        </w:rPr>
        <w:t>1 №105</w:t>
      </w:r>
      <w:r w:rsidRPr="00A81541">
        <w:rPr>
          <w:rFonts w:eastAsia="Arial Unicode MS"/>
          <w:sz w:val="27"/>
          <w:szCs w:val="27"/>
        </w:rPr>
        <w:t>)</w:t>
      </w:r>
      <w:r w:rsidR="002B43C1">
        <w:rPr>
          <w:rFonts w:eastAsia="Arial Unicode MS"/>
          <w:sz w:val="27"/>
          <w:szCs w:val="27"/>
        </w:rPr>
        <w:t>,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года.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1.2. В </w:t>
      </w:r>
      <w:r w:rsidR="00494291">
        <w:rPr>
          <w:sz w:val="27"/>
          <w:szCs w:val="27"/>
        </w:rPr>
        <w:t xml:space="preserve">наименовании и по тексту постановления Администрации Куйбышевского внутригородского района городского округа Самара </w:t>
      </w:r>
      <w:r w:rsidR="00494291" w:rsidRPr="00A81541">
        <w:rPr>
          <w:sz w:val="27"/>
          <w:szCs w:val="27"/>
        </w:rPr>
        <w:t>от 30.11.2017 №318</w:t>
      </w:r>
      <w:r w:rsidR="00494291">
        <w:rPr>
          <w:sz w:val="27"/>
          <w:szCs w:val="27"/>
        </w:rPr>
        <w:t>, по тексту</w:t>
      </w:r>
      <w:r w:rsidRPr="00A81541">
        <w:rPr>
          <w:sz w:val="27"/>
          <w:szCs w:val="27"/>
        </w:rPr>
        <w:t xml:space="preserve">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C3794A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1.3. Далее по тексту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«2018-202</w:t>
      </w:r>
      <w:r w:rsidR="00C3794A">
        <w:rPr>
          <w:sz w:val="27"/>
          <w:szCs w:val="27"/>
        </w:rPr>
        <w:t>3</w:t>
      </w:r>
      <w:r w:rsidRPr="00A81541">
        <w:rPr>
          <w:sz w:val="27"/>
          <w:szCs w:val="27"/>
        </w:rPr>
        <w:t xml:space="preserve"> годы» заменить словами «2018-202</w:t>
      </w:r>
      <w:r w:rsidR="00C3794A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годы».</w:t>
      </w:r>
    </w:p>
    <w:p w:rsid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tbl>
      <w:tblPr>
        <w:tblStyle w:val="a8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2B43C1" w:rsidTr="002B43C1">
        <w:trPr>
          <w:trHeight w:val="3276"/>
        </w:trPr>
        <w:tc>
          <w:tcPr>
            <w:tcW w:w="4739" w:type="dxa"/>
          </w:tcPr>
          <w:p w:rsidR="002B43C1" w:rsidRDefault="002B43C1" w:rsidP="002B43C1">
            <w:pPr>
              <w:widowControl w:val="0"/>
              <w:spacing w:line="360" w:lineRule="auto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4740" w:type="dxa"/>
          </w:tcPr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4929</w:t>
            </w:r>
            <w:r w:rsidRPr="00A81541">
              <w:rPr>
                <w:sz w:val="27"/>
                <w:szCs w:val="27"/>
              </w:rPr>
              <w:t>,3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2018 году – 276,0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2019 году - 353,3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2020 году – 700,0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2021 году – 900,0 тыс. руб.</w:t>
            </w:r>
          </w:p>
          <w:p w:rsidR="002B43C1" w:rsidRPr="00A8154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в 2022 году – 900,0 тыс. руб.</w:t>
            </w:r>
          </w:p>
          <w:p w:rsidR="002B43C1" w:rsidRDefault="002B43C1" w:rsidP="002B43C1">
            <w:pPr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 xml:space="preserve">в 2023 году </w:t>
            </w:r>
            <w:r>
              <w:rPr>
                <w:sz w:val="27"/>
                <w:szCs w:val="27"/>
              </w:rPr>
              <w:t>–</w:t>
            </w:r>
            <w:r w:rsidRPr="00A8154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90</w:t>
            </w:r>
            <w:r w:rsidRPr="00A81541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,00 тыс. </w:t>
            </w:r>
            <w:proofErr w:type="spellStart"/>
            <w:r>
              <w:rPr>
                <w:sz w:val="27"/>
                <w:szCs w:val="27"/>
              </w:rPr>
              <w:t>руб</w:t>
            </w:r>
            <w:proofErr w:type="spellEnd"/>
          </w:p>
          <w:p w:rsidR="002B43C1" w:rsidRDefault="002B43C1" w:rsidP="002B43C1">
            <w:pPr>
              <w:spacing w:line="36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2024 году – 900,0 тыс. руб.</w:t>
            </w:r>
          </w:p>
        </w:tc>
      </w:tr>
    </w:tbl>
    <w:p w:rsidR="00494291" w:rsidRDefault="002B43C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 w:rsidR="00494291">
        <w:rPr>
          <w:rFonts w:ascii="Times New Roman" w:hAnsi="Times New Roman" w:cs="Times New Roman"/>
          <w:color w:val="auto"/>
          <w:sz w:val="27"/>
          <w:szCs w:val="27"/>
        </w:rPr>
        <w:t xml:space="preserve">1.5. Абзац первый пункта 1 раздела «Источники финансирования» Программы читать в следующей редакции: </w:t>
      </w:r>
    </w:p>
    <w:p w:rsidR="00494291" w:rsidRDefault="0049429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«1. Общий объем финансирования из средств бюджета Куйбышевского внутригородского района городского округа Самара на 2018-2024 годы составляет 4929,3 тыс. рублей».</w:t>
      </w:r>
    </w:p>
    <w:p w:rsidR="00A81541" w:rsidRPr="00A81541" w:rsidRDefault="00A81541" w:rsidP="002B43C1">
      <w:pPr>
        <w:pStyle w:val="1"/>
        <w:keepNext w:val="0"/>
        <w:keepLines w:val="0"/>
        <w:widowControl w:val="0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2. Приложения №№1,2 к Программе изложить в новой редакции согласно </w:t>
      </w:r>
      <w:proofErr w:type="gramStart"/>
      <w:r w:rsidRPr="00A81541">
        <w:rPr>
          <w:rFonts w:ascii="Times New Roman" w:hAnsi="Times New Roman" w:cs="Times New Roman"/>
          <w:color w:val="auto"/>
          <w:sz w:val="27"/>
          <w:szCs w:val="27"/>
        </w:rPr>
        <w:t>приложениям</w:t>
      </w:r>
      <w:proofErr w:type="gramEnd"/>
      <w:r w:rsidRPr="00A81541">
        <w:rPr>
          <w:rFonts w:ascii="Times New Roman" w:hAnsi="Times New Roman" w:cs="Times New Roman"/>
          <w:color w:val="auto"/>
          <w:sz w:val="27"/>
          <w:szCs w:val="27"/>
        </w:rPr>
        <w:t xml:space="preserve"> к настоящему постановлению.</w:t>
      </w:r>
    </w:p>
    <w:p w:rsidR="00A81541" w:rsidRDefault="00A81541" w:rsidP="00E8712B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lastRenderedPageBreak/>
        <w:t xml:space="preserve">         3.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официально</w:t>
      </w:r>
      <w:r w:rsidR="004C732A">
        <w:rPr>
          <w:sz w:val="27"/>
          <w:szCs w:val="27"/>
        </w:rPr>
        <w:t>го</w:t>
      </w:r>
      <w:r w:rsidRPr="00A81541">
        <w:rPr>
          <w:sz w:val="27"/>
          <w:szCs w:val="27"/>
        </w:rPr>
        <w:t xml:space="preserve"> опубликовани</w:t>
      </w:r>
      <w:r w:rsidR="004C732A">
        <w:rPr>
          <w:sz w:val="27"/>
          <w:szCs w:val="27"/>
        </w:rPr>
        <w:t>я</w:t>
      </w:r>
      <w:r w:rsidRPr="00A81541">
        <w:rPr>
          <w:sz w:val="27"/>
          <w:szCs w:val="27"/>
        </w:rPr>
        <w:t>.</w:t>
      </w: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:rsidR="002B43C1" w:rsidRDefault="002B43C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:rsidR="00A81541" w:rsidRDefault="00A81541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A81541" w:rsidRPr="00DB3BE4" w:rsidRDefault="00260E76" w:rsidP="00A815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81541" w:rsidRPr="00DB3BE4">
        <w:rPr>
          <w:sz w:val="24"/>
          <w:szCs w:val="24"/>
        </w:rPr>
        <w:t>утягина 3303445</w:t>
      </w:r>
    </w:p>
    <w:sectPr w:rsidR="00A81541" w:rsidRPr="00DB3BE4" w:rsidSect="002B43C1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C272A"/>
    <w:rsid w:val="00241562"/>
    <w:rsid w:val="00260E76"/>
    <w:rsid w:val="002A357A"/>
    <w:rsid w:val="002B43C1"/>
    <w:rsid w:val="004751E8"/>
    <w:rsid w:val="00494291"/>
    <w:rsid w:val="004C732A"/>
    <w:rsid w:val="004C7502"/>
    <w:rsid w:val="004F1E72"/>
    <w:rsid w:val="00570CCD"/>
    <w:rsid w:val="005A0DD4"/>
    <w:rsid w:val="00672E24"/>
    <w:rsid w:val="006C6A26"/>
    <w:rsid w:val="00742677"/>
    <w:rsid w:val="00765D88"/>
    <w:rsid w:val="008E3073"/>
    <w:rsid w:val="009B662A"/>
    <w:rsid w:val="00A81541"/>
    <w:rsid w:val="00A848D4"/>
    <w:rsid w:val="00AC28E1"/>
    <w:rsid w:val="00AC37AF"/>
    <w:rsid w:val="00AC4DC7"/>
    <w:rsid w:val="00AF467D"/>
    <w:rsid w:val="00B265CD"/>
    <w:rsid w:val="00B3321F"/>
    <w:rsid w:val="00BE141E"/>
    <w:rsid w:val="00C3794A"/>
    <w:rsid w:val="00DB3BE4"/>
    <w:rsid w:val="00E14887"/>
    <w:rsid w:val="00E7695C"/>
    <w:rsid w:val="00E82018"/>
    <w:rsid w:val="00E8712B"/>
    <w:rsid w:val="00F55769"/>
    <w:rsid w:val="00F670AE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2B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31</cp:revision>
  <cp:lastPrinted>2021-12-24T06:21:00Z</cp:lastPrinted>
  <dcterms:created xsi:type="dcterms:W3CDTF">2021-01-19T11:50:00Z</dcterms:created>
  <dcterms:modified xsi:type="dcterms:W3CDTF">2021-12-24T06:21:00Z</dcterms:modified>
</cp:coreProperties>
</file>