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D4E" w:rsidRDefault="00CD5313" w:rsidP="008F2A1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D1124E">
        <w:rPr>
          <w:rFonts w:ascii="Times New Roman" w:hAnsi="Times New Roman"/>
          <w:sz w:val="28"/>
          <w:szCs w:val="28"/>
        </w:rPr>
        <w:t xml:space="preserve"> </w:t>
      </w:r>
    </w:p>
    <w:p w:rsidR="008F2A1F" w:rsidRDefault="008F2A1F" w:rsidP="00974D4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F2A1F" w:rsidRPr="00DA4162" w:rsidRDefault="00DA4162" w:rsidP="00DA416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4162">
        <w:rPr>
          <w:rFonts w:ascii="Times New Roman" w:hAnsi="Times New Roman"/>
          <w:b/>
          <w:sz w:val="28"/>
          <w:szCs w:val="28"/>
        </w:rPr>
        <w:t xml:space="preserve">Обобщение практики осуществления в 2019 году Администрацией Куйбышевского внутригородского района г.о. Самара муниципального земельного контроля </w:t>
      </w:r>
    </w:p>
    <w:p w:rsidR="008F2A1F" w:rsidRDefault="008F2A1F" w:rsidP="00DD645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6E67" w:rsidRDefault="00865607" w:rsidP="00DD645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2019</w:t>
      </w:r>
      <w:r w:rsidR="00DD6451" w:rsidRPr="00907BBE">
        <w:rPr>
          <w:rFonts w:ascii="Times New Roman" w:hAnsi="Times New Roman"/>
          <w:sz w:val="28"/>
          <w:szCs w:val="28"/>
        </w:rPr>
        <w:t xml:space="preserve"> года Администрацией в рамках осуществления муниципального земельного контроля</w:t>
      </w:r>
      <w:r w:rsidR="00DD6451">
        <w:rPr>
          <w:rFonts w:ascii="Times New Roman" w:hAnsi="Times New Roman"/>
          <w:sz w:val="28"/>
          <w:szCs w:val="28"/>
        </w:rPr>
        <w:t xml:space="preserve"> проведено </w:t>
      </w:r>
      <w:r w:rsidR="00D27890">
        <w:rPr>
          <w:rFonts w:ascii="Times New Roman" w:hAnsi="Times New Roman"/>
          <w:sz w:val="28"/>
          <w:szCs w:val="28"/>
        </w:rPr>
        <w:t xml:space="preserve">179 контрольных </w:t>
      </w:r>
      <w:bookmarkStart w:id="0" w:name="_GoBack"/>
      <w:bookmarkEnd w:id="0"/>
      <w:r w:rsidR="00A738F4">
        <w:rPr>
          <w:rFonts w:ascii="Times New Roman" w:hAnsi="Times New Roman"/>
          <w:sz w:val="28"/>
          <w:szCs w:val="28"/>
        </w:rPr>
        <w:t>мероприятий по</w:t>
      </w:r>
      <w:r w:rsidR="00366E6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66E67" w:rsidRPr="003D45D0">
        <w:rPr>
          <w:rFonts w:ascii="Times New Roman" w:hAnsi="Times New Roman"/>
          <w:bCs/>
          <w:color w:val="000000"/>
          <w:sz w:val="28"/>
          <w:szCs w:val="28"/>
        </w:rPr>
        <w:t>соблюдени</w:t>
      </w:r>
      <w:r w:rsidR="00366E67">
        <w:rPr>
          <w:rFonts w:ascii="Times New Roman" w:hAnsi="Times New Roman"/>
          <w:bCs/>
          <w:color w:val="000000"/>
          <w:sz w:val="28"/>
          <w:szCs w:val="28"/>
        </w:rPr>
        <w:t>ю</w:t>
      </w:r>
      <w:r w:rsidR="00366E67" w:rsidRPr="003D45D0">
        <w:rPr>
          <w:rFonts w:ascii="Times New Roman" w:hAnsi="Times New Roman"/>
          <w:bCs/>
          <w:color w:val="000000"/>
          <w:sz w:val="28"/>
          <w:szCs w:val="28"/>
        </w:rPr>
        <w:t xml:space="preserve"> требований земельного законодательства</w:t>
      </w:r>
      <w:r w:rsidR="00366E67">
        <w:rPr>
          <w:rFonts w:ascii="Times New Roman" w:hAnsi="Times New Roman"/>
          <w:sz w:val="28"/>
          <w:szCs w:val="28"/>
        </w:rPr>
        <w:t>. Из них:</w:t>
      </w:r>
    </w:p>
    <w:p w:rsidR="00366E67" w:rsidRPr="00291328" w:rsidRDefault="00366E67" w:rsidP="00366E6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91328">
        <w:rPr>
          <w:rFonts w:ascii="Times New Roman" w:hAnsi="Times New Roman"/>
          <w:bCs/>
          <w:sz w:val="28"/>
          <w:szCs w:val="28"/>
        </w:rPr>
        <w:t xml:space="preserve">- 1 </w:t>
      </w:r>
      <w:r w:rsidR="00A738F4">
        <w:rPr>
          <w:rFonts w:ascii="Times New Roman" w:hAnsi="Times New Roman"/>
          <w:bCs/>
          <w:sz w:val="28"/>
          <w:szCs w:val="28"/>
        </w:rPr>
        <w:t xml:space="preserve">плановая </w:t>
      </w:r>
      <w:r w:rsidR="00A738F4" w:rsidRPr="00291328">
        <w:rPr>
          <w:rFonts w:ascii="Times New Roman" w:hAnsi="Times New Roman"/>
          <w:bCs/>
          <w:sz w:val="28"/>
          <w:szCs w:val="28"/>
        </w:rPr>
        <w:t>проверка</w:t>
      </w:r>
      <w:r w:rsidRPr="00291328">
        <w:rPr>
          <w:rFonts w:ascii="Times New Roman" w:hAnsi="Times New Roman"/>
          <w:bCs/>
          <w:sz w:val="28"/>
          <w:szCs w:val="28"/>
        </w:rPr>
        <w:t xml:space="preserve"> в отношении юридического лица;</w:t>
      </w:r>
    </w:p>
    <w:p w:rsidR="00366E67" w:rsidRPr="00291328" w:rsidRDefault="00366E67" w:rsidP="00366E6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91328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33</w:t>
      </w:r>
      <w:r w:rsidRPr="00291328">
        <w:rPr>
          <w:rFonts w:ascii="Times New Roman" w:hAnsi="Times New Roman"/>
          <w:bCs/>
          <w:sz w:val="28"/>
          <w:szCs w:val="28"/>
        </w:rPr>
        <w:t xml:space="preserve"> </w:t>
      </w:r>
      <w:r w:rsidR="00A738F4" w:rsidRPr="00291328">
        <w:rPr>
          <w:rFonts w:ascii="Times New Roman" w:hAnsi="Times New Roman"/>
          <w:bCs/>
          <w:sz w:val="28"/>
          <w:szCs w:val="28"/>
        </w:rPr>
        <w:t>плановых проверки</w:t>
      </w:r>
      <w:r w:rsidRPr="00291328">
        <w:rPr>
          <w:rFonts w:ascii="Times New Roman" w:hAnsi="Times New Roman"/>
          <w:bCs/>
          <w:sz w:val="28"/>
          <w:szCs w:val="28"/>
        </w:rPr>
        <w:t xml:space="preserve"> в отношении физических лиц;</w:t>
      </w:r>
    </w:p>
    <w:p w:rsidR="00366E67" w:rsidRDefault="00366E67" w:rsidP="00366E6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91328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64</w:t>
      </w:r>
      <w:r w:rsidRPr="00291328">
        <w:rPr>
          <w:rFonts w:ascii="Times New Roman" w:hAnsi="Times New Roman"/>
          <w:bCs/>
          <w:sz w:val="28"/>
          <w:szCs w:val="28"/>
        </w:rPr>
        <w:t xml:space="preserve"> </w:t>
      </w:r>
      <w:r w:rsidR="00A738F4" w:rsidRPr="00291328">
        <w:rPr>
          <w:rFonts w:ascii="Times New Roman" w:hAnsi="Times New Roman"/>
          <w:bCs/>
          <w:sz w:val="28"/>
          <w:szCs w:val="28"/>
        </w:rPr>
        <w:t>внеплановых проверки</w:t>
      </w:r>
      <w:r w:rsidRPr="00291328">
        <w:rPr>
          <w:rFonts w:ascii="Times New Roman" w:hAnsi="Times New Roman"/>
          <w:bCs/>
          <w:sz w:val="28"/>
          <w:szCs w:val="28"/>
        </w:rPr>
        <w:t xml:space="preserve"> </w:t>
      </w:r>
      <w:r w:rsidRPr="00CA5B2A">
        <w:rPr>
          <w:rFonts w:ascii="Times New Roman" w:hAnsi="Times New Roman"/>
          <w:bCs/>
          <w:sz w:val="28"/>
          <w:szCs w:val="28"/>
        </w:rPr>
        <w:t>в отношении физических лиц</w:t>
      </w:r>
      <w:r w:rsidR="00C0357B">
        <w:rPr>
          <w:rFonts w:ascii="Times New Roman" w:hAnsi="Times New Roman"/>
          <w:bCs/>
          <w:sz w:val="28"/>
          <w:szCs w:val="28"/>
        </w:rPr>
        <w:t>;</w:t>
      </w:r>
    </w:p>
    <w:p w:rsidR="00C0357B" w:rsidRPr="00CA5B2A" w:rsidRDefault="00C0357B" w:rsidP="00366E6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- 81 </w:t>
      </w:r>
      <w:r w:rsidR="005250DA">
        <w:rPr>
          <w:rFonts w:ascii="Times New Roman" w:hAnsi="Times New Roman"/>
          <w:bCs/>
          <w:sz w:val="28"/>
          <w:szCs w:val="28"/>
        </w:rPr>
        <w:t xml:space="preserve">мероприятие по </w:t>
      </w:r>
      <w:r>
        <w:rPr>
          <w:rFonts w:ascii="Times New Roman" w:hAnsi="Times New Roman"/>
          <w:bCs/>
          <w:sz w:val="28"/>
          <w:szCs w:val="28"/>
        </w:rPr>
        <w:t>о</w:t>
      </w:r>
      <w:r w:rsidR="005250DA">
        <w:rPr>
          <w:rFonts w:ascii="Times New Roman" w:hAnsi="Times New Roman"/>
          <w:bCs/>
          <w:sz w:val="28"/>
          <w:szCs w:val="28"/>
        </w:rPr>
        <w:t>бследованию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250DA">
        <w:rPr>
          <w:rFonts w:ascii="Times New Roman" w:hAnsi="Times New Roman"/>
          <w:bCs/>
          <w:sz w:val="28"/>
          <w:szCs w:val="28"/>
        </w:rPr>
        <w:t>(осмотру</w:t>
      </w:r>
      <w:r>
        <w:rPr>
          <w:rFonts w:ascii="Times New Roman" w:hAnsi="Times New Roman"/>
          <w:bCs/>
          <w:sz w:val="28"/>
          <w:szCs w:val="28"/>
        </w:rPr>
        <w:t>) земельных участков.</w:t>
      </w:r>
    </w:p>
    <w:p w:rsidR="00DD6451" w:rsidRDefault="00366E67" w:rsidP="00366E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22E04">
        <w:rPr>
          <w:rFonts w:ascii="Times New Roman" w:hAnsi="Times New Roman"/>
          <w:sz w:val="28"/>
          <w:szCs w:val="28"/>
        </w:rPr>
        <w:t xml:space="preserve"> </w:t>
      </w:r>
      <w:r w:rsidR="00DD6451">
        <w:rPr>
          <w:rFonts w:ascii="Times New Roman" w:hAnsi="Times New Roman"/>
          <w:sz w:val="28"/>
          <w:szCs w:val="28"/>
        </w:rPr>
        <w:t xml:space="preserve">По результатам проведенных мероприятий выдано </w:t>
      </w:r>
      <w:r w:rsidR="00D27890">
        <w:rPr>
          <w:rFonts w:ascii="Times New Roman" w:hAnsi="Times New Roman"/>
          <w:sz w:val="28"/>
          <w:szCs w:val="28"/>
        </w:rPr>
        <w:t>51 предписание</w:t>
      </w:r>
      <w:r w:rsidR="00DD6451">
        <w:rPr>
          <w:rFonts w:ascii="Times New Roman" w:hAnsi="Times New Roman"/>
          <w:sz w:val="28"/>
          <w:szCs w:val="28"/>
        </w:rPr>
        <w:t xml:space="preserve"> об устранении выявленных нарушений земельного законодательства, материалы направлены в Управление Росреестра по Самарской области для принятия решения в рамках возложенных полномочий. </w:t>
      </w:r>
    </w:p>
    <w:p w:rsidR="003A1D05" w:rsidRDefault="004F71AD" w:rsidP="003A1D0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Также в </w:t>
      </w:r>
      <w:r w:rsidR="00333D44">
        <w:rPr>
          <w:rFonts w:ascii="Times New Roman" w:hAnsi="Times New Roman"/>
          <w:bCs/>
          <w:sz w:val="28"/>
          <w:szCs w:val="28"/>
        </w:rPr>
        <w:t>п</w:t>
      </w:r>
      <w:r w:rsidR="0054393F" w:rsidRPr="00CA5B2A">
        <w:rPr>
          <w:rFonts w:ascii="Times New Roman" w:hAnsi="Times New Roman"/>
          <w:bCs/>
          <w:sz w:val="28"/>
          <w:szCs w:val="28"/>
        </w:rPr>
        <w:t xml:space="preserve">роведено обследование </w:t>
      </w:r>
      <w:r>
        <w:rPr>
          <w:rFonts w:ascii="Times New Roman" w:hAnsi="Times New Roman"/>
          <w:bCs/>
          <w:sz w:val="28"/>
          <w:szCs w:val="28"/>
        </w:rPr>
        <w:t>289</w:t>
      </w:r>
      <w:r w:rsidR="0054393F" w:rsidRPr="00CA5B2A">
        <w:rPr>
          <w:rFonts w:ascii="Times New Roman" w:hAnsi="Times New Roman"/>
          <w:bCs/>
          <w:sz w:val="28"/>
          <w:szCs w:val="28"/>
        </w:rPr>
        <w:t xml:space="preserve"> земельных участков на предмет их фактического использования</w:t>
      </w:r>
      <w:r w:rsidR="0090517D" w:rsidRPr="00CA5B2A">
        <w:rPr>
          <w:rFonts w:ascii="Times New Roman" w:hAnsi="Times New Roman"/>
          <w:bCs/>
          <w:sz w:val="28"/>
          <w:szCs w:val="28"/>
        </w:rPr>
        <w:t xml:space="preserve"> с составлением соответствующих </w:t>
      </w:r>
      <w:r w:rsidR="00A738F4" w:rsidRPr="00CA5B2A">
        <w:rPr>
          <w:rFonts w:ascii="Times New Roman" w:hAnsi="Times New Roman"/>
          <w:bCs/>
          <w:sz w:val="28"/>
          <w:szCs w:val="28"/>
        </w:rPr>
        <w:t>актов</w:t>
      </w:r>
      <w:r w:rsidR="00A738F4">
        <w:rPr>
          <w:rFonts w:ascii="Times New Roman" w:hAnsi="Times New Roman"/>
          <w:bCs/>
          <w:sz w:val="28"/>
          <w:szCs w:val="28"/>
        </w:rPr>
        <w:t xml:space="preserve"> (</w:t>
      </w:r>
      <w:r w:rsidR="00366E67">
        <w:rPr>
          <w:rFonts w:ascii="Times New Roman" w:hAnsi="Times New Roman"/>
          <w:bCs/>
          <w:sz w:val="28"/>
          <w:szCs w:val="28"/>
        </w:rPr>
        <w:t>использование земельных участков под размещение вр</w:t>
      </w:r>
      <w:r w:rsidR="00C22E04">
        <w:rPr>
          <w:rFonts w:ascii="Times New Roman" w:hAnsi="Times New Roman"/>
          <w:bCs/>
          <w:sz w:val="28"/>
          <w:szCs w:val="28"/>
        </w:rPr>
        <w:t>еменных некапитальных объектов б</w:t>
      </w:r>
      <w:r w:rsidR="00366E67">
        <w:rPr>
          <w:rFonts w:ascii="Times New Roman" w:hAnsi="Times New Roman"/>
          <w:bCs/>
          <w:sz w:val="28"/>
          <w:szCs w:val="28"/>
        </w:rPr>
        <w:t>ез правоустанавливающих документов)</w:t>
      </w:r>
      <w:r w:rsidR="00C22E04">
        <w:rPr>
          <w:rFonts w:ascii="Times New Roman" w:hAnsi="Times New Roman"/>
          <w:bCs/>
          <w:sz w:val="28"/>
          <w:szCs w:val="28"/>
        </w:rPr>
        <w:t>.</w:t>
      </w:r>
      <w:r w:rsidR="00901CD3">
        <w:rPr>
          <w:rFonts w:ascii="Times New Roman" w:hAnsi="Times New Roman"/>
          <w:bCs/>
          <w:sz w:val="28"/>
          <w:szCs w:val="28"/>
        </w:rPr>
        <w:t xml:space="preserve"> </w:t>
      </w:r>
    </w:p>
    <w:p w:rsidR="00F77457" w:rsidRPr="0063784D" w:rsidRDefault="00884A3F" w:rsidP="00F7745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784D">
        <w:rPr>
          <w:rFonts w:ascii="Times New Roman" w:hAnsi="Times New Roman"/>
          <w:sz w:val="28"/>
          <w:szCs w:val="28"/>
        </w:rPr>
        <w:t xml:space="preserve">В </w:t>
      </w:r>
      <w:r w:rsidRPr="0063784D">
        <w:rPr>
          <w:rFonts w:ascii="Times New Roman" w:hAnsi="Times New Roman"/>
          <w:bCs/>
          <w:sz w:val="28"/>
          <w:szCs w:val="28"/>
        </w:rPr>
        <w:t>отдел полиции №</w:t>
      </w:r>
      <w:r w:rsidR="004F05DD" w:rsidRPr="0063784D">
        <w:rPr>
          <w:rFonts w:ascii="Times New Roman" w:hAnsi="Times New Roman"/>
          <w:bCs/>
          <w:sz w:val="28"/>
          <w:szCs w:val="28"/>
        </w:rPr>
        <w:t xml:space="preserve"> </w:t>
      </w:r>
      <w:r w:rsidRPr="0063784D">
        <w:rPr>
          <w:rFonts w:ascii="Times New Roman" w:hAnsi="Times New Roman"/>
          <w:bCs/>
          <w:sz w:val="28"/>
          <w:szCs w:val="28"/>
        </w:rPr>
        <w:t>7 УМВД России по г.</w:t>
      </w:r>
      <w:r w:rsidR="0077577C" w:rsidRPr="0063784D">
        <w:rPr>
          <w:rFonts w:ascii="Times New Roman" w:hAnsi="Times New Roman"/>
          <w:bCs/>
          <w:sz w:val="28"/>
          <w:szCs w:val="28"/>
        </w:rPr>
        <w:t xml:space="preserve"> Самаре</w:t>
      </w:r>
      <w:r w:rsidR="00C22E04">
        <w:rPr>
          <w:rFonts w:ascii="Times New Roman" w:hAnsi="Times New Roman"/>
          <w:bCs/>
          <w:sz w:val="28"/>
          <w:szCs w:val="28"/>
        </w:rPr>
        <w:t xml:space="preserve"> </w:t>
      </w:r>
      <w:r w:rsidR="00A738F4">
        <w:rPr>
          <w:rFonts w:ascii="Times New Roman" w:hAnsi="Times New Roman"/>
          <w:bCs/>
          <w:sz w:val="28"/>
          <w:szCs w:val="28"/>
        </w:rPr>
        <w:t>направлены материалы</w:t>
      </w:r>
      <w:r w:rsidRPr="0063784D">
        <w:rPr>
          <w:rFonts w:ascii="Times New Roman" w:hAnsi="Times New Roman"/>
          <w:bCs/>
          <w:sz w:val="28"/>
          <w:szCs w:val="28"/>
        </w:rPr>
        <w:t xml:space="preserve"> обследований</w:t>
      </w:r>
      <w:r w:rsidR="00291328">
        <w:rPr>
          <w:rFonts w:ascii="Times New Roman" w:hAnsi="Times New Roman"/>
          <w:bCs/>
          <w:sz w:val="28"/>
          <w:szCs w:val="28"/>
        </w:rPr>
        <w:t xml:space="preserve"> (осмотров)</w:t>
      </w:r>
      <w:r w:rsidRPr="0063784D">
        <w:rPr>
          <w:rFonts w:ascii="Times New Roman" w:hAnsi="Times New Roman"/>
          <w:bCs/>
          <w:sz w:val="28"/>
          <w:szCs w:val="28"/>
        </w:rPr>
        <w:t xml:space="preserve"> с целью </w:t>
      </w:r>
      <w:r w:rsidRPr="0063784D">
        <w:rPr>
          <w:rFonts w:ascii="Times New Roman" w:hAnsi="Times New Roman"/>
          <w:sz w:val="28"/>
          <w:szCs w:val="28"/>
        </w:rPr>
        <w:t xml:space="preserve">выявления лиц, самовольно разместивших объекты недвижимости на территории </w:t>
      </w:r>
      <w:r w:rsidR="00291328">
        <w:rPr>
          <w:rFonts w:ascii="Times New Roman" w:hAnsi="Times New Roman"/>
          <w:sz w:val="28"/>
          <w:szCs w:val="28"/>
        </w:rPr>
        <w:t>общего пользования</w:t>
      </w:r>
      <w:r w:rsidRPr="0063784D">
        <w:rPr>
          <w:rFonts w:ascii="Times New Roman" w:hAnsi="Times New Roman"/>
          <w:sz w:val="28"/>
          <w:szCs w:val="28"/>
        </w:rPr>
        <w:t>, и составления в отношении нарушителей протоколов об административном правонарушении по ст. 7.1 КоАП РФ.</w:t>
      </w:r>
      <w:r w:rsidR="00901CD3">
        <w:rPr>
          <w:rFonts w:ascii="Times New Roman" w:hAnsi="Times New Roman"/>
          <w:sz w:val="28"/>
          <w:szCs w:val="28"/>
        </w:rPr>
        <w:t xml:space="preserve"> </w:t>
      </w:r>
    </w:p>
    <w:p w:rsidR="00884A3F" w:rsidRDefault="00F77457" w:rsidP="00884A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3273">
        <w:rPr>
          <w:rFonts w:ascii="Times New Roman" w:hAnsi="Times New Roman"/>
          <w:sz w:val="28"/>
          <w:szCs w:val="28"/>
        </w:rPr>
        <w:t xml:space="preserve">Материалы </w:t>
      </w:r>
      <w:r w:rsidR="00C22E04">
        <w:rPr>
          <w:rFonts w:ascii="Times New Roman" w:hAnsi="Times New Roman"/>
          <w:sz w:val="28"/>
          <w:szCs w:val="28"/>
        </w:rPr>
        <w:t>20</w:t>
      </w:r>
      <w:r w:rsidR="00606A05" w:rsidRPr="00CC3273">
        <w:rPr>
          <w:rFonts w:ascii="Times New Roman" w:hAnsi="Times New Roman"/>
          <w:sz w:val="28"/>
          <w:szCs w:val="28"/>
        </w:rPr>
        <w:t xml:space="preserve"> административных дел</w:t>
      </w:r>
      <w:r w:rsidRPr="00CC3273">
        <w:rPr>
          <w:rFonts w:ascii="Times New Roman" w:hAnsi="Times New Roman"/>
          <w:sz w:val="28"/>
          <w:szCs w:val="28"/>
        </w:rPr>
        <w:t xml:space="preserve"> </w:t>
      </w:r>
      <w:r w:rsidR="00606A05" w:rsidRPr="00CC3273">
        <w:rPr>
          <w:rFonts w:ascii="Times New Roman" w:hAnsi="Times New Roman"/>
          <w:sz w:val="28"/>
          <w:szCs w:val="28"/>
        </w:rPr>
        <w:t>рассмотрены</w:t>
      </w:r>
      <w:r w:rsidRPr="00CC3273">
        <w:rPr>
          <w:rFonts w:ascii="Times New Roman" w:hAnsi="Times New Roman"/>
          <w:sz w:val="28"/>
          <w:szCs w:val="28"/>
        </w:rPr>
        <w:t xml:space="preserve"> </w:t>
      </w:r>
      <w:r w:rsidR="00606A05" w:rsidRPr="00CC3273">
        <w:rPr>
          <w:rFonts w:ascii="Times New Roman" w:hAnsi="Times New Roman"/>
          <w:sz w:val="28"/>
          <w:szCs w:val="28"/>
        </w:rPr>
        <w:t>Мировым</w:t>
      </w:r>
      <w:r w:rsidRPr="00CC3273">
        <w:rPr>
          <w:rFonts w:ascii="Times New Roman" w:hAnsi="Times New Roman"/>
          <w:sz w:val="28"/>
          <w:szCs w:val="28"/>
        </w:rPr>
        <w:t xml:space="preserve"> суд</w:t>
      </w:r>
      <w:r w:rsidR="00CC3273" w:rsidRPr="00CC3273">
        <w:rPr>
          <w:rFonts w:ascii="Times New Roman" w:hAnsi="Times New Roman"/>
          <w:sz w:val="28"/>
          <w:szCs w:val="28"/>
        </w:rPr>
        <w:t>ом</w:t>
      </w:r>
      <w:r w:rsidR="00C22E04">
        <w:rPr>
          <w:rFonts w:ascii="Times New Roman" w:hAnsi="Times New Roman"/>
          <w:sz w:val="28"/>
          <w:szCs w:val="28"/>
        </w:rPr>
        <w:t xml:space="preserve"> Куйбышевского района</w:t>
      </w:r>
      <w:r w:rsidR="00CC3273" w:rsidRPr="00CC3273">
        <w:rPr>
          <w:rFonts w:ascii="Times New Roman" w:hAnsi="Times New Roman"/>
          <w:sz w:val="28"/>
          <w:szCs w:val="28"/>
        </w:rPr>
        <w:t>.</w:t>
      </w:r>
    </w:p>
    <w:p w:rsidR="00B64B55" w:rsidRPr="00B64B55" w:rsidRDefault="00B64B55" w:rsidP="00B64B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Theme="minorHAnsi" w:cs="Calibri"/>
        </w:rPr>
        <w:t xml:space="preserve">   </w:t>
      </w:r>
      <w:r w:rsidRPr="00B64B55">
        <w:rPr>
          <w:rFonts w:ascii="Times New Roman" w:hAnsi="Times New Roman"/>
          <w:sz w:val="28"/>
          <w:szCs w:val="28"/>
        </w:rPr>
        <w:t xml:space="preserve">Выдано 2 </w:t>
      </w:r>
      <w:r>
        <w:rPr>
          <w:rFonts w:ascii="Times New Roman" w:hAnsi="Times New Roman"/>
          <w:sz w:val="28"/>
          <w:szCs w:val="28"/>
        </w:rPr>
        <w:t>предостережения</w:t>
      </w:r>
      <w:r w:rsidRPr="00B64B55">
        <w:rPr>
          <w:rFonts w:ascii="Times New Roman" w:hAnsi="Times New Roman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</w:p>
    <w:p w:rsidR="00B64B55" w:rsidRDefault="00B64B55" w:rsidP="00B64B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E04" w:rsidRDefault="00C22E04" w:rsidP="00A738F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Устранено </w:t>
      </w:r>
      <w:r w:rsidR="00901CD3">
        <w:rPr>
          <w:rFonts w:ascii="Times New Roman" w:hAnsi="Times New Roman"/>
          <w:sz w:val="28"/>
          <w:szCs w:val="28"/>
        </w:rPr>
        <w:t xml:space="preserve">14 </w:t>
      </w:r>
      <w:r>
        <w:rPr>
          <w:rFonts w:ascii="Times New Roman" w:hAnsi="Times New Roman"/>
          <w:sz w:val="28"/>
          <w:szCs w:val="28"/>
        </w:rPr>
        <w:t>нарушени</w:t>
      </w:r>
      <w:r w:rsidR="00901CD3">
        <w:rPr>
          <w:rFonts w:ascii="Times New Roman" w:hAnsi="Times New Roman"/>
          <w:sz w:val="28"/>
          <w:szCs w:val="28"/>
        </w:rPr>
        <w:t xml:space="preserve">й земельного законодательства путем оформления земельных участков. Также ведется работа по </w:t>
      </w:r>
      <w:r w:rsidR="00A738F4">
        <w:rPr>
          <w:rFonts w:ascii="Times New Roman" w:hAnsi="Times New Roman"/>
          <w:sz w:val="28"/>
          <w:szCs w:val="28"/>
        </w:rPr>
        <w:t xml:space="preserve">освобождению </w:t>
      </w:r>
      <w:r w:rsidR="00A738F4">
        <w:rPr>
          <w:rFonts w:ascii="Times New Roman" w:hAnsi="Times New Roman"/>
          <w:bCs/>
          <w:sz w:val="28"/>
          <w:szCs w:val="28"/>
        </w:rPr>
        <w:t>земельных</w:t>
      </w:r>
      <w:r w:rsidR="00901CD3">
        <w:rPr>
          <w:rFonts w:ascii="Times New Roman" w:hAnsi="Times New Roman"/>
          <w:bCs/>
          <w:sz w:val="28"/>
          <w:szCs w:val="28"/>
        </w:rPr>
        <w:t xml:space="preserve"> участков, используемых под размещение самовольно установленных временных некапитальных объектов. </w:t>
      </w:r>
    </w:p>
    <w:p w:rsidR="007C1A25" w:rsidRDefault="007C1A25" w:rsidP="00A738F4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rPr>
          <w:color w:val="000000"/>
          <w:lang w:eastAsia="ru-RU" w:bidi="ru-RU"/>
        </w:rPr>
        <w:t>Предметом проверок при осуществлении муниципального земельного контроля является соблюдение в отношении объектов земельных отношений юридическими лицами, индивидуальными предпринимателями, гражданами требований земельного законодательства, за нарушение которых законодательством Российской Федерации предусмотрена ответственность.</w:t>
      </w:r>
    </w:p>
    <w:p w:rsidR="007C1A25" w:rsidRDefault="007C1A25" w:rsidP="00A738F4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rPr>
          <w:color w:val="000000"/>
          <w:lang w:eastAsia="ru-RU" w:bidi="ru-RU"/>
        </w:rPr>
        <w:t>Объектами муниципального земельного контроля являются юридические лица, индивидуальные предприниматели и граждане, обладающие правами на земельные участки, а также использующие земельные участки.</w:t>
      </w:r>
    </w:p>
    <w:p w:rsidR="007C1A25" w:rsidRDefault="007C1A25" w:rsidP="00A738F4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rPr>
          <w:color w:val="000000"/>
          <w:lang w:eastAsia="ru-RU" w:bidi="ru-RU"/>
        </w:rPr>
        <w:t>Наиболее часто встречающимися случаями нарушения обязательных требования являются:</w:t>
      </w:r>
    </w:p>
    <w:p w:rsidR="007C1A25" w:rsidRDefault="007C1A25" w:rsidP="00A738F4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rPr>
          <w:color w:val="000000"/>
          <w:lang w:eastAsia="ru-RU" w:bidi="ru-RU"/>
        </w:rPr>
        <w:t xml:space="preserve">использование земельного участка без предусмотренных законодательством прав (статья 8.1 Гражданского кодекса Российской Федерации, статья 25 Земельного кодекса Российской Федерации) – </w:t>
      </w:r>
      <w:r>
        <w:rPr>
          <w:rStyle w:val="21"/>
        </w:rPr>
        <w:t>50%</w:t>
      </w:r>
    </w:p>
    <w:p w:rsidR="007C1A25" w:rsidRDefault="007C1A25" w:rsidP="00A738F4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rPr>
          <w:color w:val="000000"/>
          <w:lang w:eastAsia="ru-RU" w:bidi="ru-RU"/>
        </w:rPr>
        <w:t>использование земельных участков на основании прав, возникших в силу закона, но не зарегистрированных в установленном порядке (статья 26 Земельного кодекса Российской Федерации), - 25%;</w:t>
      </w:r>
    </w:p>
    <w:p w:rsidR="007C1A25" w:rsidRDefault="007C1A25" w:rsidP="00A738F4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rPr>
          <w:color w:val="000000"/>
          <w:lang w:eastAsia="ru-RU" w:bidi="ru-RU"/>
        </w:rPr>
        <w:t>использование земельного участка не в соответствии с установленным целевым назначением и (или) разрешенным использованием (статья 42 Земельного кодекса Российской Федерации) - 25%;</w:t>
      </w:r>
    </w:p>
    <w:p w:rsidR="007C1A25" w:rsidRDefault="007C1A25" w:rsidP="00A738F4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rPr>
          <w:color w:val="000000"/>
          <w:lang w:eastAsia="ru-RU" w:bidi="ru-RU"/>
        </w:rPr>
        <w:t>неиспользование земельного участка, предназначенного для жилищного или иного строительства, садоводства, огородничества (стать 42 Земельного кодекса Российской Федерации) - 0%.</w:t>
      </w:r>
    </w:p>
    <w:p w:rsidR="007C1A25" w:rsidRDefault="007C1A25" w:rsidP="00A738F4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rPr>
          <w:color w:val="000000"/>
          <w:lang w:eastAsia="ru-RU" w:bidi="ru-RU"/>
        </w:rPr>
        <w:t xml:space="preserve">Основными причинами, способствующими нарушению обязательных требований, связанных с самовольным занятием земельных участков, </w:t>
      </w:r>
      <w:r>
        <w:rPr>
          <w:color w:val="000000"/>
          <w:lang w:eastAsia="ru-RU" w:bidi="ru-RU"/>
        </w:rPr>
        <w:lastRenderedPageBreak/>
        <w:t>являются: получение материальной выгоды и конкурентных преимуществ за счет уклонения от уплаты земельного налога, арендных платежей за пользование землей, а также затрат на приобретение земельного участка в собственность на основании договора купли-продажи;</w:t>
      </w:r>
    </w:p>
    <w:p w:rsidR="007C1A25" w:rsidRDefault="007C1A25" w:rsidP="00A738F4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rPr>
          <w:color w:val="000000"/>
          <w:lang w:eastAsia="ru-RU" w:bidi="ru-RU"/>
        </w:rPr>
        <w:t>незнание о наличии нарушения в связи с непроведением кадастровых работ, отсутствием сведений о местоположении границ земельного участка и его фактической площади.</w:t>
      </w:r>
    </w:p>
    <w:p w:rsidR="007C1A25" w:rsidRDefault="007C1A25" w:rsidP="00A738F4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rPr>
          <w:color w:val="000000"/>
          <w:lang w:eastAsia="ru-RU" w:bidi="ru-RU"/>
        </w:rPr>
        <w:t>Причиной нарушения обязательных требований, выразившихся в использовании земельного участка при отсутствии зарегистрированного права на земельный участок, является отсутствие в законодательных актах Российской Федерации срока, в течение которого необходимо осуществить государственную регистрацию возникшего права на земельный участок, а также нежелание правообладателей нести затраты на проведение кадастровых работ и подачу документов для государственной регистрации права.</w:t>
      </w:r>
    </w:p>
    <w:p w:rsidR="007C1A25" w:rsidRDefault="007C1A25" w:rsidP="00A738F4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rPr>
          <w:color w:val="000000"/>
          <w:lang w:eastAsia="ru-RU" w:bidi="ru-RU"/>
        </w:rPr>
        <w:t>Причинами, способствующими совершению правонарушений, связанных с использованием земельных участков не в соответствии с установленным целевым назначением и (или) разрешенным использованием, являются:</w:t>
      </w:r>
    </w:p>
    <w:p w:rsidR="007C1A25" w:rsidRDefault="007C1A25" w:rsidP="00A738F4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rPr>
          <w:color w:val="000000"/>
          <w:lang w:eastAsia="ru-RU" w:bidi="ru-RU"/>
        </w:rPr>
        <w:t>получение материальной выгоды и конкурентных преимуществ за счет более низкой кадастровой стоимости земельных участков в сравнении с кадастровой стоимостью земельного участка в случае приведения вида разрешенного использования в соответствие с фактическим использованием;</w:t>
      </w:r>
    </w:p>
    <w:p w:rsidR="007C1A25" w:rsidRDefault="007C1A25" w:rsidP="00A738F4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rPr>
          <w:color w:val="000000"/>
          <w:lang w:eastAsia="ru-RU" w:bidi="ru-RU"/>
        </w:rPr>
        <w:t>ограничения в изменении вида разрешенного использования земельного участка, установленные документами градостроительного зонирования.</w:t>
      </w:r>
    </w:p>
    <w:p w:rsidR="007C1A25" w:rsidRDefault="007C1A25" w:rsidP="00A738F4">
      <w:pPr>
        <w:pStyle w:val="20"/>
        <w:shd w:val="clear" w:color="auto" w:fill="auto"/>
        <w:spacing w:before="0" w:after="0" w:line="360" w:lineRule="auto"/>
        <w:ind w:firstLine="709"/>
        <w:jc w:val="both"/>
      </w:pPr>
      <w:r>
        <w:rPr>
          <w:color w:val="000000"/>
          <w:lang w:eastAsia="ru-RU" w:bidi="ru-RU"/>
        </w:rPr>
        <w:t>Нарушения, выразившиеся в неиспользовании земельного участка, предназначенного для жилищного или иного строительства, совершаются, как правило, по причине отсутствия денежных средств на строительство.</w:t>
      </w:r>
    </w:p>
    <w:p w:rsidR="007C1A25" w:rsidRDefault="007C1A25" w:rsidP="00A738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C1A25" w:rsidSect="00F4126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05"/>
    <w:rsid w:val="000637AB"/>
    <w:rsid w:val="000A61FE"/>
    <w:rsid w:val="000B6ABD"/>
    <w:rsid w:val="000C2C69"/>
    <w:rsid w:val="000E6F92"/>
    <w:rsid w:val="00163729"/>
    <w:rsid w:val="00190CD0"/>
    <w:rsid w:val="0022290E"/>
    <w:rsid w:val="00282159"/>
    <w:rsid w:val="00291328"/>
    <w:rsid w:val="00333D44"/>
    <w:rsid w:val="00345BF5"/>
    <w:rsid w:val="00366E67"/>
    <w:rsid w:val="00380504"/>
    <w:rsid w:val="003944D0"/>
    <w:rsid w:val="003976E9"/>
    <w:rsid w:val="003A1D05"/>
    <w:rsid w:val="0046482A"/>
    <w:rsid w:val="00493E94"/>
    <w:rsid w:val="004D410E"/>
    <w:rsid w:val="004F05DD"/>
    <w:rsid w:val="004F71AD"/>
    <w:rsid w:val="00512725"/>
    <w:rsid w:val="005250DA"/>
    <w:rsid w:val="0054393F"/>
    <w:rsid w:val="005C00B5"/>
    <w:rsid w:val="00606A05"/>
    <w:rsid w:val="0062624E"/>
    <w:rsid w:val="0063784D"/>
    <w:rsid w:val="0070473B"/>
    <w:rsid w:val="00710663"/>
    <w:rsid w:val="00742F27"/>
    <w:rsid w:val="0077577C"/>
    <w:rsid w:val="007C1A25"/>
    <w:rsid w:val="00834903"/>
    <w:rsid w:val="00865607"/>
    <w:rsid w:val="00870186"/>
    <w:rsid w:val="00884A3F"/>
    <w:rsid w:val="008C2E35"/>
    <w:rsid w:val="008E1D65"/>
    <w:rsid w:val="008F2A1F"/>
    <w:rsid w:val="00901CD3"/>
    <w:rsid w:val="0090517D"/>
    <w:rsid w:val="009220A6"/>
    <w:rsid w:val="00947AB3"/>
    <w:rsid w:val="00971A15"/>
    <w:rsid w:val="0097257E"/>
    <w:rsid w:val="00974D4E"/>
    <w:rsid w:val="00A200F1"/>
    <w:rsid w:val="00A738F4"/>
    <w:rsid w:val="00AF1FB9"/>
    <w:rsid w:val="00B64B55"/>
    <w:rsid w:val="00B839B5"/>
    <w:rsid w:val="00BA7963"/>
    <w:rsid w:val="00BD1DAD"/>
    <w:rsid w:val="00C0357B"/>
    <w:rsid w:val="00C16D11"/>
    <w:rsid w:val="00C22E04"/>
    <w:rsid w:val="00C36F99"/>
    <w:rsid w:val="00C807D3"/>
    <w:rsid w:val="00CA5B2A"/>
    <w:rsid w:val="00CC3273"/>
    <w:rsid w:val="00CD5313"/>
    <w:rsid w:val="00D1124E"/>
    <w:rsid w:val="00D27890"/>
    <w:rsid w:val="00DA4162"/>
    <w:rsid w:val="00DD6451"/>
    <w:rsid w:val="00E041C4"/>
    <w:rsid w:val="00E359B4"/>
    <w:rsid w:val="00E46331"/>
    <w:rsid w:val="00E53736"/>
    <w:rsid w:val="00ED08D0"/>
    <w:rsid w:val="00F41266"/>
    <w:rsid w:val="00F53D8B"/>
    <w:rsid w:val="00F73768"/>
    <w:rsid w:val="00F7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5D449-059D-41F5-9ABC-68A89B00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D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D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74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4D4E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884A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7C1A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1A25"/>
    <w:pPr>
      <w:widowControl w:val="0"/>
      <w:shd w:val="clear" w:color="auto" w:fill="FFFFFF"/>
      <w:spacing w:before="180" w:after="360" w:line="274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Полужирный;Курсив"/>
    <w:basedOn w:val="2"/>
    <w:rsid w:val="007C1A2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Гаспарян Юлия Александровна</dc:creator>
  <cp:keywords/>
  <dc:description/>
  <cp:lastModifiedBy>Хабло Анастасия Ивановна</cp:lastModifiedBy>
  <cp:revision>7</cp:revision>
  <cp:lastPrinted>2020-02-27T07:07:00Z</cp:lastPrinted>
  <dcterms:created xsi:type="dcterms:W3CDTF">2020-05-14T09:29:00Z</dcterms:created>
  <dcterms:modified xsi:type="dcterms:W3CDTF">2020-05-25T12:13:00Z</dcterms:modified>
</cp:coreProperties>
</file>