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3E6F38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3E6F3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ИНФОРМАЦИОННОЕ ПИСЬМО</w:t>
      </w:r>
    </w:p>
    <w:p w:rsidR="003E6F38" w:rsidRPr="003E6F38" w:rsidRDefault="00B52D1E" w:rsidP="003E6F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F38">
        <w:rPr>
          <w:rStyle w:val="a3"/>
          <w:rFonts w:ascii="Times New Roman" w:hAnsi="Times New Roman" w:cs="Times New Roman"/>
          <w:b/>
          <w:sz w:val="28"/>
          <w:szCs w:val="28"/>
        </w:rPr>
        <w:t xml:space="preserve">к проекту </w:t>
      </w:r>
      <w:proofErr w:type="gramStart"/>
      <w:r w:rsidR="00572979" w:rsidRPr="003E6F38">
        <w:rPr>
          <w:rStyle w:val="a3"/>
          <w:rFonts w:ascii="Times New Roman" w:hAnsi="Times New Roman" w:cs="Times New Roman"/>
          <w:b/>
          <w:sz w:val="28"/>
          <w:szCs w:val="28"/>
        </w:rPr>
        <w:t>постановления</w:t>
      </w:r>
      <w:r w:rsidR="00C27F4F" w:rsidRPr="003E6F38">
        <w:rPr>
          <w:rStyle w:val="a3"/>
          <w:rFonts w:ascii="Times New Roman" w:hAnsi="Times New Roman" w:cs="Times New Roman"/>
          <w:b/>
          <w:sz w:val="28"/>
          <w:szCs w:val="28"/>
        </w:rPr>
        <w:t xml:space="preserve">  Администрации</w:t>
      </w:r>
      <w:proofErr w:type="gramEnd"/>
      <w:r w:rsidR="00C27F4F" w:rsidRPr="003E6F3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Куйбышевского внутригородского района городского округа Самара «</w:t>
      </w:r>
      <w:r w:rsidR="003E6F38" w:rsidRPr="003E6F3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</w:p>
    <w:p w:rsidR="003E6F38" w:rsidRPr="003E6F38" w:rsidRDefault="003E6F38" w:rsidP="003E6F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F38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жилищного контроля </w:t>
      </w:r>
    </w:p>
    <w:p w:rsidR="003E6F38" w:rsidRPr="003E6F38" w:rsidRDefault="003E6F38" w:rsidP="003E6F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F3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Куйбышевского внутригородского района </w:t>
      </w:r>
    </w:p>
    <w:p w:rsidR="003E6F38" w:rsidRPr="003E6F38" w:rsidRDefault="003E6F38" w:rsidP="003E6F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F38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Самара, </w:t>
      </w:r>
    </w:p>
    <w:p w:rsidR="003E6F38" w:rsidRPr="003E6F38" w:rsidRDefault="003E6F38" w:rsidP="003E6F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F38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</w:t>
      </w:r>
    </w:p>
    <w:p w:rsidR="00C27F4F" w:rsidRPr="003E6F38" w:rsidRDefault="003E6F38" w:rsidP="0094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F3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Куйбышевского внутригородского района городского округа Самара от 16.05.2017 №126</w:t>
      </w:r>
      <w:r w:rsidR="00C27F4F" w:rsidRPr="003E6F38">
        <w:rPr>
          <w:rFonts w:ascii="Times New Roman" w:hAnsi="Times New Roman" w:cs="Times New Roman"/>
          <w:sz w:val="28"/>
          <w:szCs w:val="28"/>
        </w:rPr>
        <w:t>»</w:t>
      </w:r>
    </w:p>
    <w:p w:rsidR="00C27F4F" w:rsidRPr="00942DE9" w:rsidRDefault="00C27F4F" w:rsidP="00C27F4F">
      <w:pPr>
        <w:spacing w:after="0" w:line="360" w:lineRule="auto"/>
        <w:jc w:val="center"/>
        <w:rPr>
          <w:b/>
          <w:sz w:val="28"/>
          <w:szCs w:val="28"/>
        </w:rPr>
      </w:pPr>
    </w:p>
    <w:p w:rsidR="0088048A" w:rsidRPr="003E6F38" w:rsidRDefault="00C27F4F" w:rsidP="003E6F38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F3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 Федерального закона от 27.07.2010 №210-ФЗ «Об организации предоставления государственных и муниципальных услуг»</w:t>
      </w:r>
      <w:r w:rsidR="003C4562" w:rsidRPr="003E6F3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C4562" w:rsidRPr="003E6F38">
        <w:rPr>
          <w:rFonts w:ascii="Times New Roman" w:hAnsi="Times New Roman" w:cs="Times New Roman"/>
          <w:b w:val="0"/>
          <w:sz w:val="27"/>
          <w:szCs w:val="27"/>
        </w:rPr>
        <w:t>Порядк</w:t>
      </w:r>
      <w:r w:rsidR="006C187A" w:rsidRPr="003E6F38">
        <w:rPr>
          <w:rFonts w:ascii="Times New Roman" w:hAnsi="Times New Roman" w:cs="Times New Roman"/>
          <w:b w:val="0"/>
          <w:sz w:val="27"/>
          <w:szCs w:val="27"/>
        </w:rPr>
        <w:t xml:space="preserve">ом </w:t>
      </w:r>
      <w:r w:rsidR="003C4562" w:rsidRPr="003E6F38">
        <w:rPr>
          <w:rFonts w:ascii="Times New Roman" w:hAnsi="Times New Roman" w:cs="Times New Roman"/>
          <w:b w:val="0"/>
          <w:sz w:val="27"/>
          <w:szCs w:val="27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="006C187A" w:rsidRPr="003E6F38">
        <w:rPr>
          <w:rFonts w:ascii="Times New Roman" w:hAnsi="Times New Roman" w:cs="Times New Roman"/>
          <w:b w:val="0"/>
          <w:sz w:val="27"/>
          <w:szCs w:val="27"/>
        </w:rPr>
        <w:t>,</w:t>
      </w:r>
      <w:r w:rsidR="0001748F" w:rsidRPr="003E6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3E6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Pr="003E6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оценк</w:t>
      </w:r>
      <w:r w:rsidR="006C187A" w:rsidRPr="003E6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3E6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3E6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проект  </w:t>
      </w:r>
      <w:r w:rsidR="0088048A" w:rsidRPr="003E6F38">
        <w:rPr>
          <w:rStyle w:val="a3"/>
          <w:rFonts w:ascii="Times New Roman" w:hAnsi="Times New Roman" w:cs="Times New Roman"/>
          <w:sz w:val="28"/>
          <w:szCs w:val="28"/>
        </w:rPr>
        <w:t>постановления  Администрации Куйбышевского внутригородского района городского округа Самара «</w:t>
      </w:r>
      <w:r w:rsidR="003E6F38" w:rsidRPr="003E6F38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осуществления муниципального жилищного контроля на территории Куйбышевского внутригородского района городского округа Самара, утвержденный постановлением</w:t>
      </w:r>
      <w:r w:rsidR="003E6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F38" w:rsidRPr="003E6F3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Куйбышевского внутригородского района городского округа Самара от 16.05.2017 №126</w:t>
      </w:r>
      <w:r w:rsidR="0088048A" w:rsidRPr="003E6F38">
        <w:rPr>
          <w:rFonts w:ascii="Times New Roman" w:hAnsi="Times New Roman" w:cs="Times New Roman"/>
          <w:b w:val="0"/>
          <w:sz w:val="28"/>
        </w:rPr>
        <w:t xml:space="preserve">» подлежит размещению на официальном сайте.  </w:t>
      </w:r>
    </w:p>
    <w:p w:rsidR="00B52D1E" w:rsidRPr="00C27F4F" w:rsidRDefault="00B52D1E" w:rsidP="00C27F4F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52D1E" w:rsidRPr="00235CCF" w:rsidRDefault="006C187A" w:rsidP="007615F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D1E" w:rsidRPr="00235CCF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942DE9">
        <w:rPr>
          <w:sz w:val="28"/>
          <w:szCs w:val="28"/>
        </w:rPr>
        <w:t>1</w:t>
      </w:r>
      <w:r w:rsidR="003E6F38">
        <w:rPr>
          <w:sz w:val="28"/>
          <w:szCs w:val="28"/>
        </w:rPr>
        <w:t>3</w:t>
      </w:r>
      <w:r w:rsidR="00B52D1E" w:rsidRPr="00235CCF">
        <w:rPr>
          <w:sz w:val="28"/>
          <w:szCs w:val="28"/>
        </w:rPr>
        <w:t>.</w:t>
      </w:r>
      <w:r w:rsidR="00942DE9">
        <w:rPr>
          <w:sz w:val="28"/>
          <w:szCs w:val="28"/>
        </w:rPr>
        <w:t>0</w:t>
      </w:r>
      <w:r w:rsidR="003E6F38">
        <w:rPr>
          <w:sz w:val="28"/>
          <w:szCs w:val="28"/>
        </w:rPr>
        <w:t>4</w:t>
      </w:r>
      <w:r w:rsidR="00B52D1E" w:rsidRPr="00235CCF">
        <w:rPr>
          <w:sz w:val="28"/>
          <w:szCs w:val="28"/>
        </w:rPr>
        <w:t>.201</w:t>
      </w:r>
      <w:r w:rsidR="003E6F3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52D1E" w:rsidRPr="00235CCF">
        <w:rPr>
          <w:sz w:val="28"/>
          <w:szCs w:val="28"/>
        </w:rPr>
        <w:t xml:space="preserve"> по</w:t>
      </w:r>
      <w:proofErr w:type="gramEnd"/>
      <w:r w:rsidR="00B52D1E" w:rsidRPr="00235CCF">
        <w:rPr>
          <w:sz w:val="28"/>
          <w:szCs w:val="28"/>
        </w:rPr>
        <w:t xml:space="preserve"> </w:t>
      </w:r>
      <w:r w:rsidR="003E6F38">
        <w:rPr>
          <w:sz w:val="28"/>
          <w:szCs w:val="28"/>
        </w:rPr>
        <w:t>28</w:t>
      </w:r>
      <w:r w:rsidR="00B52D1E" w:rsidRPr="00235CC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E6F38">
        <w:rPr>
          <w:sz w:val="28"/>
          <w:szCs w:val="28"/>
        </w:rPr>
        <w:t>5</w:t>
      </w:r>
      <w:r w:rsidR="00B52D1E" w:rsidRPr="00235CCF">
        <w:rPr>
          <w:sz w:val="28"/>
          <w:szCs w:val="28"/>
        </w:rPr>
        <w:t>.201</w:t>
      </w:r>
      <w:r w:rsidR="003E6F38">
        <w:rPr>
          <w:sz w:val="28"/>
          <w:szCs w:val="28"/>
        </w:rPr>
        <w:t>8</w:t>
      </w:r>
      <w:r w:rsidR="00B52D1E" w:rsidRPr="00235CCF">
        <w:rPr>
          <w:sz w:val="28"/>
          <w:szCs w:val="28"/>
        </w:rPr>
        <w:t>.</w:t>
      </w:r>
    </w:p>
    <w:p w:rsidR="00B52D1E" w:rsidRDefault="0088048A" w:rsidP="003E6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D1E" w:rsidRPr="00235CCF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>
        <w:rPr>
          <w:sz w:val="28"/>
          <w:szCs w:val="28"/>
        </w:rPr>
        <w:t>постановления</w:t>
      </w:r>
      <w:r w:rsidR="00B52D1E" w:rsidRPr="00235C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замечания, предложения, комментарии просим направлять </w:t>
      </w:r>
      <w:r w:rsidR="00B52D1E" w:rsidRPr="00235CCF">
        <w:rPr>
          <w:sz w:val="28"/>
          <w:szCs w:val="28"/>
        </w:rPr>
        <w:t xml:space="preserve">в письменном виде в </w:t>
      </w:r>
      <w:r>
        <w:rPr>
          <w:sz w:val="28"/>
          <w:szCs w:val="28"/>
        </w:rPr>
        <w:t>А</w:t>
      </w:r>
      <w:r w:rsidR="00572979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="00572979">
        <w:rPr>
          <w:sz w:val="28"/>
          <w:szCs w:val="28"/>
        </w:rPr>
        <w:t xml:space="preserve"> Куйбышевского </w:t>
      </w:r>
      <w:r>
        <w:rPr>
          <w:sz w:val="28"/>
          <w:szCs w:val="28"/>
        </w:rPr>
        <w:t xml:space="preserve">внутригородского </w:t>
      </w:r>
      <w:r w:rsidR="00572979">
        <w:rPr>
          <w:sz w:val="28"/>
          <w:szCs w:val="28"/>
        </w:rPr>
        <w:t>района городского</w:t>
      </w:r>
      <w:bookmarkStart w:id="0" w:name="_GoBack"/>
      <w:bookmarkEnd w:id="0"/>
      <w:r w:rsidR="00572979">
        <w:rPr>
          <w:sz w:val="28"/>
          <w:szCs w:val="28"/>
        </w:rPr>
        <w:t xml:space="preserve"> округа Самара </w:t>
      </w:r>
      <w:r w:rsidR="00B52D1E" w:rsidRPr="00235CCF">
        <w:rPr>
          <w:sz w:val="28"/>
          <w:szCs w:val="28"/>
        </w:rPr>
        <w:t>по адресу: 4430</w:t>
      </w:r>
      <w:r w:rsidR="00572979">
        <w:rPr>
          <w:sz w:val="28"/>
          <w:szCs w:val="28"/>
        </w:rPr>
        <w:t>04</w:t>
      </w:r>
      <w:r w:rsidR="00B52D1E" w:rsidRPr="00235CCF">
        <w:rPr>
          <w:sz w:val="28"/>
          <w:szCs w:val="28"/>
        </w:rPr>
        <w:t xml:space="preserve">, </w:t>
      </w:r>
      <w:proofErr w:type="spellStart"/>
      <w:r w:rsidR="00B52D1E" w:rsidRPr="00235CCF">
        <w:rPr>
          <w:sz w:val="28"/>
          <w:szCs w:val="28"/>
        </w:rPr>
        <w:t>г.</w:t>
      </w:r>
      <w:r w:rsidR="00B52D1E" w:rsidRPr="0088048A">
        <w:rPr>
          <w:sz w:val="28"/>
          <w:szCs w:val="28"/>
        </w:rPr>
        <w:t>Самара</w:t>
      </w:r>
      <w:proofErr w:type="spellEnd"/>
      <w:r w:rsidR="00B52D1E" w:rsidRPr="0088048A">
        <w:rPr>
          <w:sz w:val="28"/>
          <w:szCs w:val="28"/>
        </w:rPr>
        <w:t xml:space="preserve">, ул. </w:t>
      </w:r>
      <w:r w:rsidRPr="0088048A">
        <w:rPr>
          <w:sz w:val="28"/>
          <w:szCs w:val="28"/>
        </w:rPr>
        <w:t>З</w:t>
      </w:r>
      <w:r w:rsidR="00572979" w:rsidRPr="0088048A">
        <w:rPr>
          <w:sz w:val="28"/>
          <w:szCs w:val="28"/>
        </w:rPr>
        <w:t>еленая</w:t>
      </w:r>
      <w:r w:rsidR="00B52D1E" w:rsidRPr="0088048A">
        <w:rPr>
          <w:sz w:val="28"/>
          <w:szCs w:val="28"/>
        </w:rPr>
        <w:t>, 1</w:t>
      </w:r>
      <w:r w:rsidR="00572979" w:rsidRPr="0088048A">
        <w:rPr>
          <w:sz w:val="28"/>
          <w:szCs w:val="28"/>
        </w:rPr>
        <w:t>4</w:t>
      </w:r>
      <w:r w:rsidR="00B52D1E" w:rsidRPr="0088048A">
        <w:rPr>
          <w:sz w:val="28"/>
          <w:szCs w:val="28"/>
        </w:rPr>
        <w:t>, а также в электронном виде по адресу Е-</w:t>
      </w:r>
      <w:proofErr w:type="spellStart"/>
      <w:r w:rsidR="00B52D1E" w:rsidRPr="0088048A">
        <w:rPr>
          <w:sz w:val="28"/>
          <w:szCs w:val="28"/>
        </w:rPr>
        <w:t>mail</w:t>
      </w:r>
      <w:proofErr w:type="spellEnd"/>
      <w:r w:rsidR="00B52D1E" w:rsidRPr="0088048A">
        <w:rPr>
          <w:sz w:val="28"/>
          <w:szCs w:val="28"/>
        </w:rPr>
        <w:t xml:space="preserve">: </w:t>
      </w:r>
      <w:hyperlink r:id="rId4" w:history="1">
        <w:r w:rsidRPr="00DD0A2B">
          <w:rPr>
            <w:rStyle w:val="a5"/>
            <w:sz w:val="28"/>
            <w:szCs w:val="28"/>
          </w:rPr>
          <w:t>к</w:t>
        </w:r>
        <w:r w:rsidRPr="00DD0A2B">
          <w:rPr>
            <w:rStyle w:val="a5"/>
            <w:sz w:val="28"/>
            <w:szCs w:val="28"/>
            <w:lang w:val="en-US"/>
          </w:rPr>
          <w:t>ujadm</w:t>
        </w:r>
        <w:r w:rsidRPr="00DD0A2B">
          <w:rPr>
            <w:rStyle w:val="a5"/>
            <w:sz w:val="28"/>
            <w:szCs w:val="28"/>
          </w:rPr>
          <w:t>@</w:t>
        </w:r>
        <w:r w:rsidRPr="00DD0A2B">
          <w:rPr>
            <w:rStyle w:val="a5"/>
            <w:sz w:val="28"/>
            <w:szCs w:val="28"/>
            <w:lang w:val="en-US"/>
          </w:rPr>
          <w:t>samadm</w:t>
        </w:r>
        <w:r w:rsidRPr="00DD0A2B">
          <w:rPr>
            <w:rStyle w:val="a5"/>
            <w:sz w:val="28"/>
            <w:szCs w:val="28"/>
          </w:rPr>
          <w:t>.</w:t>
        </w:r>
        <w:r w:rsidRPr="00DD0A2B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367"/>
      </w:tblGrid>
      <w:tr w:rsidR="0088048A" w:rsidRPr="00CE42F4" w:rsidTr="00B65E40">
        <w:tc>
          <w:tcPr>
            <w:tcW w:w="5353" w:type="dxa"/>
          </w:tcPr>
          <w:p w:rsidR="0088048A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CE42F4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</w:t>
            </w:r>
            <w:r w:rsidRPr="00CE42F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88048A" w:rsidRPr="00CE42F4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88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E6F38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F02EA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E00EA-4F86-49FB-9474-9EE5E68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F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2</cp:revision>
  <cp:lastPrinted>2018-05-22T13:41:00Z</cp:lastPrinted>
  <dcterms:created xsi:type="dcterms:W3CDTF">2018-05-22T13:41:00Z</dcterms:created>
  <dcterms:modified xsi:type="dcterms:W3CDTF">2018-05-22T13:41:00Z</dcterms:modified>
</cp:coreProperties>
</file>