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44E" w:rsidRDefault="00C3044E" w:rsidP="00C3044E">
      <w:pPr>
        <w:pStyle w:val="ConsPlusNormal"/>
        <w:jc w:val="both"/>
        <w:rPr>
          <w:rFonts w:ascii="Times New Roman" w:hAnsi="Times New Roman"/>
          <w:color w:val="FF0000"/>
          <w:sz w:val="36"/>
          <w:szCs w:val="28"/>
        </w:rPr>
      </w:pPr>
      <w:r w:rsidRPr="00D95849">
        <w:rPr>
          <w:rFonts w:ascii="Times New Roman" w:hAnsi="Times New Roman"/>
          <w:color w:val="FF0000"/>
          <w:sz w:val="36"/>
          <w:szCs w:val="28"/>
        </w:rPr>
        <w:t>Прокуратура Куйбышевского района г. Самары разъясняет</w:t>
      </w:r>
      <w:r>
        <w:rPr>
          <w:rFonts w:ascii="Times New Roman" w:hAnsi="Times New Roman"/>
          <w:color w:val="FF0000"/>
          <w:sz w:val="36"/>
          <w:szCs w:val="28"/>
        </w:rPr>
        <w:t xml:space="preserve"> </w:t>
      </w:r>
      <w:r>
        <w:rPr>
          <w:rFonts w:ascii="Times New Roman" w:hAnsi="Times New Roman"/>
          <w:color w:val="FF0000"/>
          <w:sz w:val="36"/>
        </w:rPr>
        <w:t xml:space="preserve">законодательство </w:t>
      </w:r>
      <w:r w:rsidRPr="00C3044E">
        <w:rPr>
          <w:rFonts w:ascii="Times New Roman" w:hAnsi="Times New Roman"/>
          <w:color w:val="FF0000"/>
          <w:sz w:val="36"/>
          <w:szCs w:val="28"/>
        </w:rPr>
        <w:t>о перерасчете платы за жилое помещение</w:t>
      </w:r>
      <w:r>
        <w:rPr>
          <w:rFonts w:ascii="Times New Roman" w:hAnsi="Times New Roman"/>
          <w:color w:val="FF0000"/>
          <w:sz w:val="36"/>
          <w:szCs w:val="28"/>
        </w:rPr>
        <w:t>:</w:t>
      </w:r>
    </w:p>
    <w:p w:rsidR="0069750E" w:rsidRPr="00C3044E" w:rsidRDefault="0069750E" w:rsidP="00C3044E">
      <w:pPr>
        <w:pStyle w:val="ConsPlusNormal"/>
        <w:jc w:val="both"/>
        <w:rPr>
          <w:rFonts w:ascii="Times New Roman" w:hAnsi="Times New Roman" w:cs="Times New Roman"/>
          <w:color w:val="FF0000"/>
          <w:sz w:val="36"/>
          <w:szCs w:val="28"/>
        </w:rPr>
      </w:pPr>
      <w:bookmarkStart w:id="0" w:name="_GoBack"/>
      <w:bookmarkEnd w:id="0"/>
    </w:p>
    <w:p w:rsidR="00C3044E" w:rsidRDefault="00C3044E" w:rsidP="00C3044E">
      <w:pPr>
        <w:spacing w:after="0" w:line="240" w:lineRule="auto"/>
        <w:ind w:firstLine="709"/>
        <w:jc w:val="both"/>
        <w:rPr>
          <w:rFonts w:ascii="Times New Roman" w:hAnsi="Times New Roman"/>
          <w:b/>
          <w:sz w:val="28"/>
          <w:szCs w:val="28"/>
        </w:rPr>
      </w:pPr>
      <w:r>
        <w:rPr>
          <w:rFonts w:ascii="Times New Roman" w:hAnsi="Times New Roman"/>
          <w:b/>
          <w:sz w:val="28"/>
          <w:szCs w:val="28"/>
        </w:rPr>
        <w:t xml:space="preserve">Когда производится </w:t>
      </w:r>
      <w:proofErr w:type="spellStart"/>
      <w:r>
        <w:rPr>
          <w:rFonts w:ascii="Times New Roman" w:hAnsi="Times New Roman"/>
          <w:b/>
          <w:sz w:val="28"/>
          <w:szCs w:val="28"/>
        </w:rPr>
        <w:t>перасчет</w:t>
      </w:r>
      <w:proofErr w:type="spellEnd"/>
      <w:r>
        <w:rPr>
          <w:rFonts w:ascii="Times New Roman" w:hAnsi="Times New Roman"/>
          <w:b/>
          <w:sz w:val="28"/>
          <w:szCs w:val="28"/>
        </w:rPr>
        <w:t xml:space="preserve"> платы за жилое помещение?</w:t>
      </w:r>
    </w:p>
    <w:p w:rsidR="00C3044E" w:rsidRDefault="00C3044E" w:rsidP="00C3044E">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соответствии с ч.11 ст.155 Жилищного кодекса РФ и главой </w:t>
      </w:r>
      <w:r>
        <w:rPr>
          <w:rFonts w:ascii="Times New Roman" w:hAnsi="Times New Roman"/>
          <w:sz w:val="28"/>
          <w:szCs w:val="28"/>
          <w:lang w:val="en-US"/>
        </w:rPr>
        <w:t>VIII</w:t>
      </w:r>
      <w:r>
        <w:rPr>
          <w:rFonts w:ascii="Times New Roman" w:hAnsi="Times New Roman"/>
          <w:sz w:val="28"/>
          <w:szCs w:val="28"/>
        </w:rPr>
        <w:t xml:space="preserve"> Правил предоставления коммунальных услуг гражданам, утвержденных Постановлением Правительства РФ №354 от 06.05.2011 (в ред. от 29.06.2016), перерасчет платы за жилое помещение производится при временном отсутствии гражданина (свыше 5 полных календарных дней подряд) в жилом помещении.   Перерасчет производится  за предоставленную в таком жилом помещении коммунальную услугу по холодному и (или) горячему водоснабжению, водоотведение, электроснабжение и газоснабжение.</w:t>
      </w:r>
    </w:p>
    <w:p w:rsidR="00C3044E" w:rsidRDefault="00C3044E" w:rsidP="00C3044E">
      <w:pPr>
        <w:spacing w:after="0" w:line="240" w:lineRule="auto"/>
        <w:ind w:firstLine="709"/>
        <w:jc w:val="both"/>
        <w:rPr>
          <w:rFonts w:ascii="Times New Roman" w:hAnsi="Times New Roman"/>
          <w:sz w:val="28"/>
          <w:szCs w:val="28"/>
        </w:rPr>
      </w:pPr>
      <w:r>
        <w:rPr>
          <w:rFonts w:ascii="Times New Roman" w:hAnsi="Times New Roman"/>
          <w:sz w:val="28"/>
          <w:szCs w:val="28"/>
        </w:rPr>
        <w:t>При этом такой перерасчет осуществляется при отсутствии в жилом помещении индивидуальных приборов учета на соответствующие виды услуг.</w:t>
      </w:r>
    </w:p>
    <w:p w:rsidR="00C3044E" w:rsidRDefault="00C3044E" w:rsidP="00C3044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При применении </w:t>
      </w:r>
      <w:proofErr w:type="spellStart"/>
      <w:r>
        <w:rPr>
          <w:rFonts w:ascii="Times New Roman" w:hAnsi="Times New Roman" w:cs="Times New Roman"/>
          <w:sz w:val="28"/>
          <w:szCs w:val="28"/>
        </w:rPr>
        <w:t>двухставочных</w:t>
      </w:r>
      <w:proofErr w:type="spellEnd"/>
      <w:r>
        <w:rPr>
          <w:rFonts w:ascii="Times New Roman" w:hAnsi="Times New Roman" w:cs="Times New Roman"/>
          <w:sz w:val="28"/>
          <w:szCs w:val="28"/>
        </w:rPr>
        <w:t xml:space="preserve"> тарифов перерасчет размера платы за коммунальные услуги производится только в отношении переменной составляющей платы.</w:t>
      </w:r>
    </w:p>
    <w:p w:rsidR="00C3044E" w:rsidRDefault="00C3044E" w:rsidP="00C3044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Перерасчет размера платы за коммунальные услуги производится пропорционально количеству дней периода временного отсутствия потребителя, которое определяется исходя из количества полных календарных дней его отсутствия, не включая день выбытия из жилого помещения и день прибытия в жилое помещение.</w:t>
      </w:r>
    </w:p>
    <w:sectPr w:rsidR="00C304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DA6"/>
    <w:rsid w:val="003A73DC"/>
    <w:rsid w:val="00602BBC"/>
    <w:rsid w:val="0069750E"/>
    <w:rsid w:val="00A843E9"/>
    <w:rsid w:val="00C3044E"/>
    <w:rsid w:val="00CF4DA6"/>
    <w:rsid w:val="00D958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584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95849"/>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584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95849"/>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36711">
      <w:bodyDiv w:val="1"/>
      <w:marLeft w:val="0"/>
      <w:marRight w:val="0"/>
      <w:marTop w:val="0"/>
      <w:marBottom w:val="0"/>
      <w:divBdr>
        <w:top w:val="none" w:sz="0" w:space="0" w:color="auto"/>
        <w:left w:val="none" w:sz="0" w:space="0" w:color="auto"/>
        <w:bottom w:val="none" w:sz="0" w:space="0" w:color="auto"/>
        <w:right w:val="none" w:sz="0" w:space="0" w:color="auto"/>
      </w:divBdr>
    </w:div>
    <w:div w:id="409229639">
      <w:bodyDiv w:val="1"/>
      <w:marLeft w:val="0"/>
      <w:marRight w:val="0"/>
      <w:marTop w:val="0"/>
      <w:marBottom w:val="0"/>
      <w:divBdr>
        <w:top w:val="none" w:sz="0" w:space="0" w:color="auto"/>
        <w:left w:val="none" w:sz="0" w:space="0" w:color="auto"/>
        <w:bottom w:val="none" w:sz="0" w:space="0" w:color="auto"/>
        <w:right w:val="none" w:sz="0" w:space="0" w:color="auto"/>
      </w:divBdr>
    </w:div>
    <w:div w:id="840241671">
      <w:bodyDiv w:val="1"/>
      <w:marLeft w:val="0"/>
      <w:marRight w:val="0"/>
      <w:marTop w:val="0"/>
      <w:marBottom w:val="0"/>
      <w:divBdr>
        <w:top w:val="none" w:sz="0" w:space="0" w:color="auto"/>
        <w:left w:val="none" w:sz="0" w:space="0" w:color="auto"/>
        <w:bottom w:val="none" w:sz="0" w:space="0" w:color="auto"/>
        <w:right w:val="none" w:sz="0" w:space="0" w:color="auto"/>
      </w:divBdr>
    </w:div>
    <w:div w:id="101183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190</Words>
  <Characters>1089</Characters>
  <Application>Microsoft Office Word</Application>
  <DocSecurity>0</DocSecurity>
  <Lines>9</Lines>
  <Paragraphs>2</Paragraphs>
  <ScaleCrop>false</ScaleCrop>
  <Company/>
  <LinksUpToDate>false</LinksUpToDate>
  <CharactersWithSpaces>1277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User007001</dc:creator>
  <cp:keywords/>
  <dc:description/>
  <cp:lastModifiedBy>Горелова Наталия Ивановна</cp:lastModifiedBy>
  <cp:revision>7</cp:revision>
  <dcterms:created xsi:type="dcterms:W3CDTF">2016-10-10T13:12:00Z</dcterms:created>
  <dcterms:modified xsi:type="dcterms:W3CDTF">2016-10-11T08:34:00Z</dcterms:modified>
</cp:coreProperties>
</file>