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E1078" w14:textId="77777777" w:rsidR="00EE75D8" w:rsidRPr="00206B02" w:rsidRDefault="00EE75D8" w:rsidP="00EE75D8">
      <w:pPr>
        <w:ind w:left="4536"/>
        <w:jc w:val="center"/>
        <w:rPr>
          <w:sz w:val="28"/>
          <w:szCs w:val="28"/>
        </w:rPr>
      </w:pPr>
      <w:bookmarkStart w:id="0" w:name="_GoBack"/>
      <w:bookmarkEnd w:id="0"/>
    </w:p>
    <w:p w14:paraId="306E1079" w14:textId="7E91F2D1" w:rsidR="000A5945" w:rsidRPr="00817F11" w:rsidRDefault="000A5945" w:rsidP="000A5945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Куйбышевского внутригородского района городского округа Самара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667740">
        <w:rPr>
          <w:b/>
          <w:bCs/>
          <w:color w:val="000000" w:themeColor="text1"/>
          <w:sz w:val="28"/>
          <w:szCs w:val="28"/>
        </w:rPr>
        <w:t>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306E107A" w14:textId="77777777" w:rsidR="000A5945" w:rsidRPr="00817F11" w:rsidRDefault="000A5945" w:rsidP="000A5945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– программа профилактики)</w:t>
      </w:r>
    </w:p>
    <w:p w14:paraId="306E107B" w14:textId="77777777" w:rsidR="00EE75D8" w:rsidRPr="00206B02" w:rsidRDefault="00EE75D8" w:rsidP="00EE75D8">
      <w:pPr>
        <w:ind w:left="4536"/>
        <w:jc w:val="center"/>
        <w:rPr>
          <w:sz w:val="28"/>
          <w:szCs w:val="28"/>
        </w:rPr>
      </w:pPr>
    </w:p>
    <w:p w14:paraId="306E107C" w14:textId="77777777" w:rsidR="000A5945" w:rsidRPr="00444A31" w:rsidRDefault="000A5945" w:rsidP="001071C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444A3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444A31" w:rsidRPr="00444A31">
        <w:rPr>
          <w:color w:val="000000" w:themeColor="text1"/>
          <w:sz w:val="28"/>
          <w:szCs w:val="28"/>
        </w:rPr>
        <w:t>.</w:t>
      </w:r>
    </w:p>
    <w:p w14:paraId="306E107E" w14:textId="4450FD6B" w:rsidR="000A5945" w:rsidRDefault="000A5945" w:rsidP="00C07C8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3507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городского округа Самара и  территорий внутригородских районов городского округа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35071">
        <w:rPr>
          <w:color w:val="000000"/>
          <w:sz w:val="28"/>
          <w:szCs w:val="28"/>
          <w:shd w:val="clear" w:color="auto" w:fill="FFFFFF"/>
        </w:rPr>
        <w:t>амара</w:t>
      </w:r>
      <w:r w:rsidR="00C9018C">
        <w:rPr>
          <w:color w:val="000000"/>
          <w:sz w:val="28"/>
          <w:szCs w:val="28"/>
          <w:shd w:val="clear" w:color="auto" w:fill="FFFFFF"/>
        </w:rPr>
        <w:t>,</w:t>
      </w:r>
      <w:r w:rsidR="00C9018C" w:rsidRPr="00C9018C">
        <w:rPr>
          <w:color w:val="000000"/>
          <w:sz w:val="28"/>
          <w:szCs w:val="28"/>
          <w:shd w:val="clear" w:color="auto" w:fill="FFFFFF"/>
        </w:rPr>
        <w:t xml:space="preserve"> </w:t>
      </w:r>
      <w:r w:rsidR="00C9018C">
        <w:rPr>
          <w:color w:val="000000"/>
          <w:sz w:val="28"/>
          <w:szCs w:val="28"/>
          <w:shd w:val="clear" w:color="auto" w:fill="FFFFFF"/>
        </w:rPr>
        <w:t>утвержденных Решением Думы городского округа Самара от 08.08.2019 № 444 «О</w:t>
      </w:r>
      <w:r w:rsidR="00C9018C" w:rsidRPr="00C9018C">
        <w:rPr>
          <w:color w:val="000000"/>
          <w:sz w:val="28"/>
          <w:szCs w:val="28"/>
          <w:shd w:val="clear" w:color="auto" w:fill="FFFFFF"/>
        </w:rPr>
        <w:t>б утверждении Правил благоустройства территории городского округа Самара и территорий внутригородских районов городского округа Самара</w:t>
      </w:r>
      <w:r w:rsidR="00C9018C">
        <w:rPr>
          <w:color w:val="000000"/>
          <w:sz w:val="28"/>
          <w:szCs w:val="28"/>
          <w:shd w:val="clear" w:color="auto" w:fill="FFFFFF"/>
        </w:rPr>
        <w:t>»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– обязательные требования)</w:t>
      </w:r>
      <w:r w:rsidR="001F5825">
        <w:rPr>
          <w:color w:val="000000" w:themeColor="text1"/>
          <w:sz w:val="28"/>
          <w:szCs w:val="28"/>
          <w:shd w:val="clear" w:color="auto" w:fill="FFFFFF"/>
        </w:rPr>
        <w:t>, исполнение решений, принимаемых по результатам контрольных (надзорных) мероприятий</w:t>
      </w:r>
      <w:r w:rsidRPr="00817F11">
        <w:rPr>
          <w:color w:val="000000" w:themeColor="text1"/>
          <w:sz w:val="28"/>
          <w:szCs w:val="28"/>
        </w:rPr>
        <w:t>.</w:t>
      </w:r>
    </w:p>
    <w:p w14:paraId="6D598D5D" w14:textId="3D4DA7AA" w:rsidR="002A0E86" w:rsidRDefault="002A0E86" w:rsidP="00C07C88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66774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муниципальный контроль в сфере благоустройства на территории Куйбышевского внутригородского района городского округа Самара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 и Решением Совета Депутатов Куйбышевского внутригородского района городского округа Самара от 03.09.2021 № 58 «Об утверждении Положения о муниципальном контроле в сфере благоустройства на территории Куйбышевского внутригородского района городского округа Самара».</w:t>
      </w:r>
    </w:p>
    <w:p w14:paraId="38B57FEF" w14:textId="646D5AC5" w:rsidR="000A34A7" w:rsidRDefault="000A34A7" w:rsidP="0021331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</w:t>
      </w:r>
      <w:r>
        <w:rPr>
          <w:rFonts w:eastAsiaTheme="minorHAnsi"/>
          <w:sz w:val="28"/>
          <w:szCs w:val="28"/>
          <w:lang w:eastAsia="en-US"/>
        </w:rPr>
        <w:lastRenderedPageBreak/>
        <w:t>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Pr="000A34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color w:val="000000"/>
          <w:sz w:val="28"/>
          <w:szCs w:val="28"/>
        </w:rPr>
        <w:t>Куйбышевского внутригородского района городского округа Самара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контроль в сфере благоустройства посредством проведения профилактических мероприятий.</w:t>
      </w:r>
    </w:p>
    <w:p w14:paraId="65982F2E" w14:textId="77777777" w:rsidR="00C46CF1" w:rsidRPr="00A81643" w:rsidRDefault="00C46CF1" w:rsidP="00C46CF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постановлением </w:t>
      </w:r>
      <w:r w:rsidRPr="000F3835">
        <w:rPr>
          <w:sz w:val="28"/>
          <w:szCs w:val="28"/>
        </w:rPr>
        <w:t xml:space="preserve">Правительства РФ от 19.06.2023 </w:t>
      </w:r>
      <w:r>
        <w:rPr>
          <w:sz w:val="28"/>
          <w:szCs w:val="28"/>
        </w:rPr>
        <w:t>№ 1001 «</w:t>
      </w:r>
      <w:r w:rsidRPr="000F3835">
        <w:rPr>
          <w:sz w:val="28"/>
          <w:szCs w:val="28"/>
        </w:rPr>
        <w:t>О внесении изменения в пункт 7(2) постановления Правительства Российской Феде</w:t>
      </w:r>
      <w:r>
        <w:rPr>
          <w:sz w:val="28"/>
          <w:szCs w:val="28"/>
        </w:rPr>
        <w:t>рации от 10 марта 2022 г. № 336</w:t>
      </w:r>
      <w:r w:rsidRPr="00A81643">
        <w:rPr>
          <w:sz w:val="28"/>
          <w:szCs w:val="28"/>
        </w:rPr>
        <w:t>» в случа</w:t>
      </w:r>
      <w:r>
        <w:rPr>
          <w:sz w:val="28"/>
          <w:szCs w:val="28"/>
        </w:rPr>
        <w:t>е</w:t>
      </w:r>
      <w:r w:rsidRPr="00A81643">
        <w:rPr>
          <w:sz w:val="28"/>
          <w:szCs w:val="28"/>
        </w:rPr>
        <w:t>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14:paraId="60CB4884" w14:textId="147DB534" w:rsidR="00C46CF1" w:rsidRDefault="00DC4EA9" w:rsidP="0021331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121B52">
        <w:rPr>
          <w:rFonts w:eastAsiaTheme="minorHAnsi"/>
          <w:sz w:val="28"/>
          <w:szCs w:val="28"/>
          <w:lang w:eastAsia="en-US"/>
        </w:rPr>
        <w:t>десять</w:t>
      </w:r>
      <w:r>
        <w:rPr>
          <w:rFonts w:eastAsiaTheme="minorHAnsi"/>
          <w:sz w:val="28"/>
          <w:szCs w:val="28"/>
          <w:lang w:eastAsia="en-US"/>
        </w:rPr>
        <w:t xml:space="preserve"> месяцев 202</w:t>
      </w:r>
      <w:r w:rsidR="0066774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п</w:t>
      </w:r>
      <w:r>
        <w:rPr>
          <w:sz w:val="28"/>
          <w:szCs w:val="28"/>
        </w:rPr>
        <w:t xml:space="preserve">ри осуществлении муниципального контроля в сфере благоустройства </w:t>
      </w:r>
      <w:r w:rsidR="00121B52">
        <w:rPr>
          <w:sz w:val="28"/>
          <w:szCs w:val="28"/>
        </w:rPr>
        <w:t xml:space="preserve">в адрес контролируемых лиц </w:t>
      </w:r>
      <w:r w:rsidR="00C2231A">
        <w:rPr>
          <w:sz w:val="28"/>
          <w:szCs w:val="28"/>
        </w:rPr>
        <w:t>объявлено</w:t>
      </w:r>
      <w:r w:rsidR="00121B52">
        <w:rPr>
          <w:sz w:val="28"/>
          <w:szCs w:val="28"/>
        </w:rPr>
        <w:t xml:space="preserve"> 2</w:t>
      </w:r>
      <w:r w:rsidR="000F3835">
        <w:rPr>
          <w:sz w:val="28"/>
          <w:szCs w:val="28"/>
        </w:rPr>
        <w:t>6</w:t>
      </w:r>
      <w:r w:rsidR="00121B52">
        <w:rPr>
          <w:sz w:val="28"/>
          <w:szCs w:val="28"/>
        </w:rPr>
        <w:t xml:space="preserve"> предостережени</w:t>
      </w:r>
      <w:r w:rsidR="000F3835">
        <w:rPr>
          <w:sz w:val="28"/>
          <w:szCs w:val="28"/>
        </w:rPr>
        <w:t>й</w:t>
      </w:r>
      <w:r w:rsidR="00121B52">
        <w:rPr>
          <w:sz w:val="28"/>
          <w:szCs w:val="28"/>
        </w:rPr>
        <w:t xml:space="preserve"> </w:t>
      </w:r>
      <w:r w:rsidR="00121B52" w:rsidRPr="00121B52">
        <w:rPr>
          <w:sz w:val="28"/>
          <w:szCs w:val="28"/>
        </w:rPr>
        <w:t>о недопустимости нарушения обязательных требований</w:t>
      </w:r>
      <w:r w:rsidR="00C2231A">
        <w:rPr>
          <w:sz w:val="28"/>
          <w:szCs w:val="28"/>
        </w:rPr>
        <w:t>, установленных Правилами благоустройства</w:t>
      </w:r>
      <w:r w:rsidR="00C46CF1">
        <w:rPr>
          <w:sz w:val="28"/>
          <w:szCs w:val="28"/>
        </w:rPr>
        <w:t xml:space="preserve"> и </w:t>
      </w:r>
      <w:r w:rsidR="00C46CF1" w:rsidRPr="00C46CF1">
        <w:rPr>
          <w:sz w:val="28"/>
          <w:szCs w:val="28"/>
        </w:rPr>
        <w:t>выдано 4 предписания об устранении нарушений обязательных требований к содержанию территории Куйбышевского внутригородского района городского округа Самара, установленных Правилами благоустройства.</w:t>
      </w:r>
    </w:p>
    <w:p w14:paraId="256D4E17" w14:textId="3608EB97" w:rsidR="002A0E86" w:rsidRPr="00817F11" w:rsidRDefault="00121B52" w:rsidP="0021331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8D4FEC">
        <w:rPr>
          <w:color w:val="000000" w:themeColor="text1"/>
          <w:sz w:val="28"/>
          <w:szCs w:val="28"/>
        </w:rPr>
        <w:t xml:space="preserve">итогам рассмотрения сведений и </w:t>
      </w:r>
      <w:r>
        <w:rPr>
          <w:color w:val="000000" w:themeColor="text1"/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проведенных мероприятий </w:t>
      </w:r>
      <w:r>
        <w:rPr>
          <w:color w:val="000000" w:themeColor="text1"/>
          <w:sz w:val="28"/>
          <w:szCs w:val="28"/>
        </w:rPr>
        <w:t>за десять месяцев 202</w:t>
      </w:r>
      <w:r w:rsidR="000F383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</w:t>
      </w:r>
      <w:r w:rsidR="008D4FEC">
        <w:rPr>
          <w:color w:val="000000" w:themeColor="text1"/>
          <w:sz w:val="28"/>
          <w:szCs w:val="28"/>
        </w:rPr>
        <w:t>подтверждения угрозы причинения вреда (ущерба) или угрозы причинения вреда (ущерба) охраняемым законом ценностям не выявлено.</w:t>
      </w:r>
    </w:p>
    <w:p w14:paraId="0BCEA1F4" w14:textId="43BD42A1" w:rsidR="009A02F4" w:rsidRDefault="009A02F4" w:rsidP="0021331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соблюдения обязательных требований в сфере благоустройства Администрацией района проводит</w:t>
      </w:r>
      <w:r w:rsidR="00B3219A">
        <w:rPr>
          <w:sz w:val="28"/>
          <w:szCs w:val="28"/>
        </w:rPr>
        <w:t>ся</w:t>
      </w:r>
      <w:r>
        <w:rPr>
          <w:sz w:val="28"/>
          <w:szCs w:val="28"/>
        </w:rPr>
        <w:t xml:space="preserve"> информирование </w:t>
      </w:r>
      <w:r w:rsidR="00B3219A">
        <w:rPr>
          <w:sz w:val="28"/>
          <w:szCs w:val="28"/>
        </w:rPr>
        <w:t xml:space="preserve">контролируемых лиц </w:t>
      </w:r>
      <w:r>
        <w:rPr>
          <w:sz w:val="28"/>
          <w:szCs w:val="28"/>
        </w:rPr>
        <w:t>посредством размещения сведений на официальном сайте Администрации в разделе «Контрольно-надзорная деятельность»</w:t>
      </w:r>
      <w:r w:rsidR="00B3219A">
        <w:rPr>
          <w:sz w:val="28"/>
          <w:szCs w:val="28"/>
        </w:rPr>
        <w:t xml:space="preserve"> и консультирование в ходе личных приемов и письменных ответов, а также по телефону.</w:t>
      </w:r>
    </w:p>
    <w:p w14:paraId="6906681F" w14:textId="77777777" w:rsidR="00C46CF1" w:rsidRDefault="00C46CF1" w:rsidP="0021331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306E1082" w14:textId="2FE441E3" w:rsidR="000A5945" w:rsidRDefault="000A5945" w:rsidP="0021331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29FA0CB0" w14:textId="49068A93" w:rsidR="00072992" w:rsidRDefault="00072992" w:rsidP="0021331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6E30BB">
        <w:rPr>
          <w:color w:val="000000" w:themeColor="text1"/>
          <w:sz w:val="28"/>
          <w:szCs w:val="28"/>
        </w:rPr>
        <w:t>необеспечение своевременной и качественной очистки и уборки принадлежащих на праве собственности или ином вещном праве земельных участков и прилегающих территорий</w:t>
      </w:r>
    </w:p>
    <w:p w14:paraId="306E1083" w14:textId="7A7D416E" w:rsidR="000A5945" w:rsidRDefault="006E30BB" w:rsidP="0021331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0A5945">
        <w:rPr>
          <w:color w:val="000000"/>
          <w:sz w:val="28"/>
          <w:szCs w:val="28"/>
        </w:rPr>
        <w:t>) неисполнение работ по удалению (сносу)</w:t>
      </w:r>
      <w:r w:rsidR="00281BAC">
        <w:rPr>
          <w:color w:val="000000"/>
          <w:sz w:val="28"/>
          <w:szCs w:val="28"/>
        </w:rPr>
        <w:t>, пересадке</w:t>
      </w:r>
      <w:r w:rsidR="000A5945">
        <w:rPr>
          <w:color w:val="000000"/>
          <w:sz w:val="28"/>
          <w:szCs w:val="28"/>
        </w:rPr>
        <w:t xml:space="preserve"> зеленых насаждений в рамках сроков, установленных </w:t>
      </w:r>
      <w:r w:rsidR="00281BAC">
        <w:rPr>
          <w:rFonts w:eastAsiaTheme="minorHAnsi"/>
          <w:sz w:val="28"/>
          <w:szCs w:val="28"/>
          <w:lang w:eastAsia="en-US"/>
        </w:rPr>
        <w:t>разрешением на право вырубки зеленых насаждений</w:t>
      </w:r>
      <w:r w:rsidR="000A5945">
        <w:rPr>
          <w:color w:val="000000"/>
          <w:sz w:val="28"/>
          <w:szCs w:val="28"/>
        </w:rPr>
        <w:t>;</w:t>
      </w:r>
    </w:p>
    <w:p w14:paraId="306E1084" w14:textId="787ADE1B" w:rsidR="000A5945" w:rsidRPr="00151A56" w:rsidRDefault="006E30BB" w:rsidP="00213314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5945" w:rsidRPr="00151A56">
        <w:rPr>
          <w:color w:val="000000"/>
          <w:sz w:val="28"/>
          <w:szCs w:val="28"/>
        </w:rPr>
        <w:t xml:space="preserve">) </w:t>
      </w:r>
      <w:r w:rsidR="000A5945" w:rsidRPr="00151A56">
        <w:rPr>
          <w:color w:val="000000"/>
          <w:sz w:val="28"/>
          <w:szCs w:val="28"/>
          <w:lang w:eastAsia="ru-RU"/>
        </w:rPr>
        <w:t>несвоевременн</w:t>
      </w:r>
      <w:r w:rsidR="000A5945">
        <w:rPr>
          <w:color w:val="000000"/>
          <w:sz w:val="28"/>
          <w:szCs w:val="28"/>
          <w:lang w:eastAsia="ru-RU"/>
        </w:rPr>
        <w:t xml:space="preserve">ая уборка территории, включая обработку </w:t>
      </w:r>
      <w:proofErr w:type="spellStart"/>
      <w:r w:rsidR="000A5945">
        <w:rPr>
          <w:color w:val="000000"/>
          <w:sz w:val="28"/>
          <w:szCs w:val="28"/>
          <w:lang w:eastAsia="ru-RU"/>
        </w:rPr>
        <w:t>противогололедными</w:t>
      </w:r>
      <w:proofErr w:type="spellEnd"/>
      <w:r w:rsidR="000A5945">
        <w:rPr>
          <w:color w:val="000000"/>
          <w:sz w:val="28"/>
          <w:szCs w:val="28"/>
          <w:lang w:eastAsia="ru-RU"/>
        </w:rPr>
        <w:t xml:space="preserve"> материалами, </w:t>
      </w:r>
      <w:r w:rsidR="000A5945" w:rsidRPr="00151A56">
        <w:rPr>
          <w:color w:val="000000"/>
          <w:sz w:val="28"/>
          <w:szCs w:val="28"/>
        </w:rPr>
        <w:t>очистк</w:t>
      </w:r>
      <w:r w:rsidR="00C9018C">
        <w:rPr>
          <w:color w:val="000000"/>
          <w:sz w:val="28"/>
          <w:szCs w:val="28"/>
        </w:rPr>
        <w:t>у</w:t>
      </w:r>
      <w:r w:rsidR="000A5945"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306E1085" w14:textId="649C3A7E" w:rsidR="000A5945" w:rsidRDefault="006E30BB" w:rsidP="0021331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A5945">
        <w:rPr>
          <w:color w:val="000000"/>
          <w:sz w:val="28"/>
          <w:szCs w:val="28"/>
        </w:rPr>
        <w:t xml:space="preserve">) </w:t>
      </w:r>
      <w:r w:rsidR="00C9018C">
        <w:rPr>
          <w:color w:val="000000"/>
          <w:sz w:val="28"/>
          <w:szCs w:val="28"/>
        </w:rPr>
        <w:t>не устранение</w:t>
      </w:r>
      <w:r w:rsidR="000A5945"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="000A5945" w:rsidRPr="00151A56">
        <w:rPr>
          <w:color w:val="000000"/>
          <w:sz w:val="28"/>
          <w:szCs w:val="28"/>
        </w:rPr>
        <w:t>прилегающих территори</w:t>
      </w:r>
      <w:r w:rsidR="000A5945">
        <w:rPr>
          <w:color w:val="000000"/>
          <w:sz w:val="28"/>
          <w:szCs w:val="28"/>
        </w:rPr>
        <w:t>ях</w:t>
      </w:r>
      <w:r w:rsidR="000A5945"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="000A5945">
        <w:rPr>
          <w:color w:val="000000"/>
          <w:sz w:val="28"/>
          <w:szCs w:val="28"/>
        </w:rPr>
        <w:t>;</w:t>
      </w:r>
    </w:p>
    <w:p w14:paraId="306E1086" w14:textId="4A164D1C" w:rsidR="000A5945" w:rsidRDefault="006E30BB" w:rsidP="0021331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5945">
        <w:rPr>
          <w:color w:val="000000"/>
          <w:sz w:val="28"/>
          <w:szCs w:val="28"/>
        </w:rPr>
        <w:t xml:space="preserve">) </w:t>
      </w:r>
      <w:r w:rsidR="000A5945" w:rsidRPr="00060556">
        <w:rPr>
          <w:color w:val="000000"/>
          <w:sz w:val="28"/>
          <w:szCs w:val="28"/>
        </w:rPr>
        <w:t>складировани</w:t>
      </w:r>
      <w:r w:rsidR="00C9018C">
        <w:rPr>
          <w:color w:val="000000"/>
          <w:sz w:val="28"/>
          <w:szCs w:val="28"/>
        </w:rPr>
        <w:t>е</w:t>
      </w:r>
      <w:r w:rsidR="000A5945" w:rsidRPr="00060556">
        <w:rPr>
          <w:color w:val="000000"/>
          <w:sz w:val="28"/>
          <w:szCs w:val="28"/>
        </w:rPr>
        <w:t xml:space="preserve"> твердых коммунальных отходов</w:t>
      </w:r>
      <w:r w:rsidR="000A5945">
        <w:rPr>
          <w:color w:val="000000"/>
          <w:sz w:val="28"/>
          <w:szCs w:val="28"/>
        </w:rPr>
        <w:t xml:space="preserve"> вне выделенных для такого складирования мест, включая складирование горючих материалов в период действия особого противопожарного режима</w:t>
      </w:r>
      <w:r w:rsidR="00C9018C">
        <w:rPr>
          <w:color w:val="000000"/>
          <w:sz w:val="28"/>
          <w:szCs w:val="28"/>
        </w:rPr>
        <w:t>.</w:t>
      </w:r>
    </w:p>
    <w:p w14:paraId="1AFEF395" w14:textId="3594184A" w:rsidR="006E30BB" w:rsidRPr="00072992" w:rsidRDefault="006E30BB" w:rsidP="0021331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самовольная установка, демонтаж, перемещение, уничтожение или повреждение элементов благоустройства, </w:t>
      </w:r>
      <w:proofErr w:type="spellStart"/>
      <w:r>
        <w:rPr>
          <w:color w:val="000000"/>
          <w:sz w:val="28"/>
          <w:szCs w:val="28"/>
        </w:rPr>
        <w:t>противопроездных</w:t>
      </w:r>
      <w:proofErr w:type="spellEnd"/>
      <w:r>
        <w:rPr>
          <w:color w:val="000000"/>
          <w:sz w:val="28"/>
          <w:szCs w:val="28"/>
        </w:rPr>
        <w:t xml:space="preserve"> устройств, блоков, расположенных на территории общего пользования.</w:t>
      </w:r>
    </w:p>
    <w:p w14:paraId="306E1087" w14:textId="77777777" w:rsidR="000A5945" w:rsidRDefault="000A5945" w:rsidP="00213314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306E1088" w14:textId="77777777" w:rsidR="000A5945" w:rsidRDefault="000A5945" w:rsidP="00213314">
      <w:pPr>
        <w:pStyle w:val="ConsPlusNormal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C9018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14:paraId="306E1089" w14:textId="77777777" w:rsidR="002042BD" w:rsidRDefault="002042BD" w:rsidP="001071C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14:paraId="306E108A" w14:textId="77777777" w:rsidR="000A5945" w:rsidRDefault="000A5945" w:rsidP="001071C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4CB9DE59" w14:textId="77777777" w:rsidR="00C46CF1" w:rsidRPr="00DB63F7" w:rsidRDefault="00C46CF1" w:rsidP="001071C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14:paraId="306E108B" w14:textId="77777777" w:rsidR="000A5945" w:rsidRDefault="000A5945" w:rsidP="001071C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193D2F4" w14:textId="77777777" w:rsidR="00C46CF1" w:rsidRDefault="00C46CF1" w:rsidP="001071C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06E108C" w14:textId="77777777" w:rsidR="000A5945" w:rsidRPr="0076056A" w:rsidRDefault="000A5945" w:rsidP="001071C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06E108D" w14:textId="77777777" w:rsidR="000A5945" w:rsidRPr="0076056A" w:rsidRDefault="000A5945" w:rsidP="001071C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6E108E" w14:textId="77777777" w:rsidR="000A5945" w:rsidRPr="0076056A" w:rsidRDefault="000A5945" w:rsidP="001071C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6E108F" w14:textId="77777777" w:rsidR="000A5945" w:rsidRDefault="000A5945" w:rsidP="000A594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06E1090" w14:textId="77777777" w:rsidR="000A5945" w:rsidRDefault="000A5945" w:rsidP="000A59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306E1091" w14:textId="77777777" w:rsidR="000A5945" w:rsidRDefault="000A5945" w:rsidP="000A59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06E1092" w14:textId="77777777" w:rsidR="000A5945" w:rsidRDefault="000A5945" w:rsidP="000A59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306E1093" w14:textId="77777777" w:rsidR="000A5945" w:rsidRPr="0076056A" w:rsidRDefault="000A5945" w:rsidP="000A59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306E1094" w14:textId="77777777" w:rsidR="000A5945" w:rsidRPr="00195C0A" w:rsidRDefault="000A5945" w:rsidP="001071C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C0A">
        <w:rPr>
          <w:sz w:val="28"/>
          <w:szCs w:val="28"/>
        </w:rPr>
        <w:t xml:space="preserve">3. Перечень профилактических мероприятий, </w:t>
      </w:r>
    </w:p>
    <w:p w14:paraId="306E1095" w14:textId="77777777" w:rsidR="000A5945" w:rsidRPr="00195C0A" w:rsidRDefault="000A5945" w:rsidP="001071C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C0A">
        <w:rPr>
          <w:sz w:val="28"/>
          <w:szCs w:val="28"/>
        </w:rPr>
        <w:t>сроки (периодичность) их проведения</w:t>
      </w:r>
    </w:p>
    <w:p w14:paraId="7D94E860" w14:textId="77777777" w:rsidR="006017C4" w:rsidRDefault="006017C4" w:rsidP="001071C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306E1096" w14:textId="77777777" w:rsidR="000A5945" w:rsidRDefault="000A5945" w:rsidP="001071C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54A398B8" w14:textId="77777777" w:rsidR="006017C4" w:rsidRDefault="006017C4" w:rsidP="001071C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195C0A" w:rsidRPr="00195C0A" w14:paraId="306E109C" w14:textId="77777777" w:rsidTr="003E6F4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1097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1098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1099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109A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109B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Ответственный за реализацию мероприятия исполнитель</w:t>
            </w:r>
          </w:p>
        </w:tc>
      </w:tr>
      <w:tr w:rsidR="00195C0A" w:rsidRPr="00195C0A" w14:paraId="306E10A8" w14:textId="77777777" w:rsidTr="003E6F47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6E109D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6E109E" w14:textId="77777777" w:rsidR="000A5945" w:rsidRPr="00195C0A" w:rsidRDefault="000A5945" w:rsidP="003E6F47">
            <w:pPr>
              <w:shd w:val="clear" w:color="auto" w:fill="FFFFFF"/>
              <w:rPr>
                <w:sz w:val="22"/>
              </w:rPr>
            </w:pPr>
            <w:r w:rsidRPr="00195C0A">
              <w:rPr>
                <w:sz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06E109F" w14:textId="77777777" w:rsidR="000A5945" w:rsidRPr="00195C0A" w:rsidRDefault="000A5945" w:rsidP="003E6F47">
            <w:pPr>
              <w:shd w:val="clear" w:color="auto" w:fill="FFFFFF"/>
              <w:ind w:firstLine="187"/>
              <w:rPr>
                <w:sz w:val="22"/>
              </w:rPr>
            </w:pPr>
          </w:p>
          <w:p w14:paraId="306E10A0" w14:textId="77777777" w:rsidR="000A5945" w:rsidRPr="00195C0A" w:rsidRDefault="000A5945" w:rsidP="003E6F47">
            <w:pPr>
              <w:ind w:firstLine="187"/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10A1" w14:textId="1A44441E" w:rsidR="000A5945" w:rsidRPr="00195C0A" w:rsidRDefault="000A5945" w:rsidP="001071CE">
            <w:pPr>
              <w:rPr>
                <w:sz w:val="22"/>
              </w:rPr>
            </w:pPr>
            <w:r w:rsidRPr="00195C0A">
              <w:rPr>
                <w:sz w:val="22"/>
              </w:rPr>
              <w:t>1. Размещение сведений по вопросам соблюдения обязательных т</w:t>
            </w:r>
            <w:r w:rsidR="001071CE" w:rsidRPr="00195C0A">
              <w:rPr>
                <w:sz w:val="22"/>
              </w:rPr>
              <w:t>ребований на официальном сайте А</w:t>
            </w:r>
            <w:r w:rsidRPr="00195C0A">
              <w:rPr>
                <w:sz w:val="22"/>
              </w:rPr>
              <w:t xml:space="preserve">дминистрации </w:t>
            </w:r>
            <w:r w:rsidR="001071CE" w:rsidRPr="00195C0A">
              <w:rPr>
                <w:sz w:val="22"/>
              </w:rPr>
              <w:t xml:space="preserve">района </w:t>
            </w:r>
            <w:r w:rsidRPr="00195C0A">
              <w:rPr>
                <w:sz w:val="22"/>
              </w:rPr>
              <w:t>в разделе «Контрольно-надзорная деятельность»</w:t>
            </w:r>
            <w:r w:rsidR="00564608" w:rsidRPr="00195C0A">
              <w:rPr>
                <w:sz w:val="22"/>
              </w:rPr>
              <w:t xml:space="preserve"> и </w:t>
            </w:r>
            <w:r w:rsidR="00564608" w:rsidRPr="00195C0A">
              <w:rPr>
                <w:sz w:val="22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14:paraId="306E10A2" w14:textId="77777777" w:rsidR="000A5945" w:rsidRPr="00195C0A" w:rsidRDefault="000A5945" w:rsidP="003E6F47">
            <w:pPr>
              <w:rPr>
                <w:sz w:val="22"/>
              </w:rPr>
            </w:pPr>
          </w:p>
          <w:p w14:paraId="306E10A3" w14:textId="77777777" w:rsidR="000A5945" w:rsidRPr="00195C0A" w:rsidRDefault="000A5945" w:rsidP="003E6F47">
            <w:pPr>
              <w:rPr>
                <w:sz w:val="22"/>
              </w:rPr>
            </w:pPr>
          </w:p>
          <w:p w14:paraId="306E10A4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10A6" w14:textId="598FD788" w:rsidR="000A5945" w:rsidRPr="00195C0A" w:rsidRDefault="00564608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C6F58" w14:textId="77777777" w:rsidR="000A5945" w:rsidRPr="00195C0A" w:rsidRDefault="00B01176" w:rsidP="00B01176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Отдел развития и контроля в сфере благоустройства</w:t>
            </w:r>
            <w:r w:rsidR="000A5945" w:rsidRPr="00195C0A">
              <w:rPr>
                <w:sz w:val="22"/>
              </w:rPr>
              <w:t xml:space="preserve"> Администрации района </w:t>
            </w:r>
          </w:p>
          <w:p w14:paraId="42C9B667" w14:textId="09E54274" w:rsidR="00564608" w:rsidRPr="00195C0A" w:rsidRDefault="00564608" w:rsidP="00B01176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A7" w14:textId="5DAC4813" w:rsidR="00564608" w:rsidRPr="00195C0A" w:rsidRDefault="00564608" w:rsidP="00B01176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  <w:tr w:rsidR="00195C0A" w:rsidRPr="00195C0A" w14:paraId="306E10B7" w14:textId="77777777" w:rsidTr="003E6F4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6E10B0" w14:textId="4F67671B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6E10B1" w14:textId="77777777" w:rsidR="000A5945" w:rsidRPr="00195C0A" w:rsidRDefault="000A5945" w:rsidP="001071CE">
            <w:pPr>
              <w:rPr>
                <w:sz w:val="22"/>
              </w:rPr>
            </w:pPr>
            <w:r w:rsidRPr="00195C0A">
              <w:rPr>
                <w:sz w:val="22"/>
              </w:rPr>
              <w:t>Обобщение практики осуществления муниципального контроля</w:t>
            </w:r>
            <w:r w:rsidRPr="00195C0A">
              <w:rPr>
                <w:spacing w:val="-6"/>
                <w:sz w:val="22"/>
              </w:rPr>
              <w:t xml:space="preserve"> </w:t>
            </w:r>
            <w:r w:rsidRPr="00195C0A">
              <w:rPr>
                <w:sz w:val="22"/>
              </w:rPr>
              <w:t xml:space="preserve">в сфере благоустройства посредством сбора и анализа данных о </w:t>
            </w:r>
            <w:r w:rsidRPr="00195C0A">
              <w:rPr>
                <w:sz w:val="22"/>
              </w:rPr>
              <w:lastRenderedPageBreak/>
              <w:t>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195C0A">
              <w:rPr>
                <w:spacing w:val="-6"/>
                <w:sz w:val="22"/>
              </w:rPr>
              <w:t xml:space="preserve"> </w:t>
            </w:r>
            <w:r w:rsidRPr="00195C0A">
              <w:rPr>
                <w:sz w:val="22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10B2" w14:textId="77777777" w:rsidR="000A5945" w:rsidRPr="00195C0A" w:rsidRDefault="001071CE" w:rsidP="003E6F47">
            <w:pPr>
              <w:pStyle w:val="s1"/>
              <w:shd w:val="clear" w:color="auto" w:fill="FFFFFF"/>
              <w:rPr>
                <w:sz w:val="22"/>
              </w:rPr>
            </w:pPr>
            <w:r w:rsidRPr="00195C0A">
              <w:rPr>
                <w:sz w:val="22"/>
              </w:rPr>
              <w:lastRenderedPageBreak/>
              <w:t xml:space="preserve">1. </w:t>
            </w:r>
            <w:r w:rsidR="000A5945" w:rsidRPr="00195C0A">
              <w:rPr>
                <w:sz w:val="22"/>
              </w:rPr>
              <w:t>Подготовка доклада о правоприменительной практике</w:t>
            </w:r>
          </w:p>
          <w:p w14:paraId="306E10B3" w14:textId="77777777" w:rsidR="000A5945" w:rsidRPr="00195C0A" w:rsidRDefault="000A5945" w:rsidP="003E6F47">
            <w:pPr>
              <w:pStyle w:val="s1"/>
              <w:shd w:val="clear" w:color="auto" w:fill="FFFFFF"/>
              <w:rPr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10B4" w14:textId="77777777" w:rsidR="001071CE" w:rsidRPr="00195C0A" w:rsidRDefault="000A5945" w:rsidP="001071CE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До 1 июня</w:t>
            </w:r>
            <w:r w:rsidR="001071CE" w:rsidRPr="00195C0A">
              <w:rPr>
                <w:sz w:val="22"/>
              </w:rPr>
              <w:t xml:space="preserve"> </w:t>
            </w:r>
          </w:p>
          <w:p w14:paraId="306E10B5" w14:textId="63146655" w:rsidR="000A5945" w:rsidRPr="00195C0A" w:rsidRDefault="001071CE" w:rsidP="00956A6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202</w:t>
            </w:r>
            <w:r w:rsidR="00956A68" w:rsidRPr="00195C0A">
              <w:rPr>
                <w:sz w:val="22"/>
              </w:rPr>
              <w:t>4</w:t>
            </w:r>
            <w:r w:rsidRPr="00195C0A">
              <w:rPr>
                <w:sz w:val="22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0D87" w14:textId="7777777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Отдел развития и контроля в сфере благоустройства Администрации района </w:t>
            </w:r>
          </w:p>
          <w:p w14:paraId="2ADBC8CA" w14:textId="3B3320A0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B6" w14:textId="4CB2B191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lastRenderedPageBreak/>
              <w:t>Тел. (846)330-35-24</w:t>
            </w:r>
          </w:p>
        </w:tc>
      </w:tr>
      <w:tr w:rsidR="00195C0A" w:rsidRPr="00195C0A" w14:paraId="306E10BE" w14:textId="77777777" w:rsidTr="003E6F4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B8" w14:textId="77777777" w:rsidR="000A5945" w:rsidRPr="00195C0A" w:rsidRDefault="000A5945" w:rsidP="003E6F47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B9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BA" w14:textId="77777777" w:rsidR="000A5945" w:rsidRPr="00195C0A" w:rsidRDefault="001071CE" w:rsidP="001071CE">
            <w:pPr>
              <w:pStyle w:val="s1"/>
              <w:shd w:val="clear" w:color="auto" w:fill="FFFFFF"/>
              <w:rPr>
                <w:sz w:val="22"/>
              </w:rPr>
            </w:pPr>
            <w:r w:rsidRPr="00195C0A">
              <w:rPr>
                <w:sz w:val="22"/>
              </w:rPr>
              <w:t>2.</w:t>
            </w:r>
            <w:r w:rsidR="000A5945" w:rsidRPr="00195C0A">
              <w:rPr>
                <w:sz w:val="22"/>
              </w:rPr>
              <w:t xml:space="preserve">Размещение доклада о правоприменительной практике на официальном сайте </w:t>
            </w:r>
            <w:r w:rsidRPr="00195C0A">
              <w:rPr>
                <w:sz w:val="22"/>
              </w:rPr>
              <w:t>А</w:t>
            </w:r>
            <w:r w:rsidR="000A5945" w:rsidRPr="00195C0A">
              <w:rPr>
                <w:sz w:val="22"/>
              </w:rPr>
              <w:t>дминистрации</w:t>
            </w:r>
            <w:r w:rsidRPr="00195C0A">
              <w:rPr>
                <w:sz w:val="22"/>
              </w:rPr>
              <w:t xml:space="preserve"> района</w:t>
            </w:r>
            <w:r w:rsidR="000A5945" w:rsidRPr="00195C0A">
              <w:rPr>
                <w:sz w:val="22"/>
              </w:rPr>
              <w:t xml:space="preserve">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BB" w14:textId="77777777" w:rsidR="001071CE" w:rsidRPr="00195C0A" w:rsidRDefault="000A5945" w:rsidP="001071CE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До 1 июля</w:t>
            </w:r>
          </w:p>
          <w:p w14:paraId="306E10BC" w14:textId="39485C1F" w:rsidR="000A5945" w:rsidRPr="00195C0A" w:rsidRDefault="000A5945" w:rsidP="00956A6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202</w:t>
            </w:r>
            <w:r w:rsidR="00956A68" w:rsidRPr="00195C0A">
              <w:rPr>
                <w:sz w:val="22"/>
              </w:rPr>
              <w:t>4</w:t>
            </w:r>
            <w:r w:rsidRPr="00195C0A">
              <w:rPr>
                <w:sz w:val="22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833A" w14:textId="7777777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Отдел развития и контроля в сфере благоустройства Администрации района </w:t>
            </w:r>
          </w:p>
          <w:p w14:paraId="28241D1E" w14:textId="337774B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BD" w14:textId="0C7DC199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  <w:tr w:rsidR="00195C0A" w:rsidRPr="00195C0A" w14:paraId="306E10C6" w14:textId="77777777" w:rsidTr="003E6F4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BF" w14:textId="77777777" w:rsidR="000A5945" w:rsidRPr="00195C0A" w:rsidRDefault="000A5945" w:rsidP="003E6F47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C0" w14:textId="310A5B1C" w:rsidR="000A5945" w:rsidRPr="00195C0A" w:rsidRDefault="00C46CF1" w:rsidP="00C46CF1">
            <w:pPr>
              <w:rPr>
                <w:sz w:val="22"/>
              </w:rPr>
            </w:pPr>
            <w:r>
              <w:rPr>
                <w:sz w:val="22"/>
              </w:rPr>
              <w:t>Выдача</w:t>
            </w:r>
            <w:r w:rsidR="000A5945" w:rsidRPr="00195C0A">
              <w:rPr>
                <w:sz w:val="22"/>
              </w:rPr>
              <w:t xml:space="preserve"> контролируемым лицам </w:t>
            </w:r>
            <w:r>
              <w:rPr>
                <w:sz w:val="22"/>
              </w:rPr>
              <w:t>предписаний</w:t>
            </w:r>
            <w:r w:rsidR="000A5945" w:rsidRPr="00195C0A">
              <w:rPr>
                <w:sz w:val="22"/>
              </w:rPr>
              <w:t xml:space="preserve"> о недопустимости нарушения обязательных требований и предложений</w:t>
            </w:r>
            <w:r w:rsidR="000A5945" w:rsidRPr="00195C0A">
              <w:rPr>
                <w:sz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1071CE" w:rsidRPr="00195C0A">
              <w:rPr>
                <w:sz w:val="22"/>
                <w:shd w:val="clear" w:color="auto" w:fill="FFFFFF"/>
              </w:rPr>
              <w:t>,</w:t>
            </w:r>
            <w:r w:rsidR="000A5945" w:rsidRPr="00195C0A">
              <w:rPr>
                <w:sz w:val="22"/>
              </w:rPr>
              <w:t xml:space="preserve"> в случае наличия у </w:t>
            </w:r>
            <w:r w:rsidR="001071CE" w:rsidRPr="00195C0A">
              <w:rPr>
                <w:sz w:val="22"/>
              </w:rPr>
              <w:t>А</w:t>
            </w:r>
            <w:r w:rsidR="000A5945" w:rsidRPr="00195C0A">
              <w:rPr>
                <w:sz w:val="22"/>
              </w:rPr>
              <w:t xml:space="preserve">дминистрации </w:t>
            </w:r>
            <w:r w:rsidR="001071CE" w:rsidRPr="00195C0A">
              <w:rPr>
                <w:sz w:val="22"/>
              </w:rPr>
              <w:t xml:space="preserve">района </w:t>
            </w:r>
            <w:r w:rsidR="000A5945" w:rsidRPr="00195C0A">
              <w:rPr>
                <w:sz w:val="22"/>
              </w:rPr>
              <w:t xml:space="preserve">сведений о готовящихся нарушениях обязательных требований </w:t>
            </w:r>
            <w:r w:rsidR="000A5945" w:rsidRPr="00195C0A">
              <w:rPr>
                <w:sz w:val="22"/>
                <w:shd w:val="clear" w:color="auto" w:fill="FFFFFF"/>
              </w:rPr>
              <w:t>или признаках нарушений обязательных требований </w:t>
            </w:r>
            <w:r w:rsidR="000A5945" w:rsidRPr="00195C0A">
              <w:rPr>
                <w:sz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C1" w14:textId="77777777" w:rsidR="000A5945" w:rsidRPr="00195C0A" w:rsidRDefault="000A5945" w:rsidP="003E6F47">
            <w:pPr>
              <w:rPr>
                <w:sz w:val="22"/>
              </w:rPr>
            </w:pPr>
            <w:r w:rsidRPr="00195C0A">
              <w:rPr>
                <w:sz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C2" w14:textId="77777777" w:rsidR="000A5945" w:rsidRPr="00195C0A" w:rsidRDefault="000A5945" w:rsidP="001071CE">
            <w:pPr>
              <w:jc w:val="center"/>
              <w:rPr>
                <w:sz w:val="22"/>
                <w:shd w:val="clear" w:color="auto" w:fill="FFFFFF"/>
              </w:rPr>
            </w:pPr>
            <w:r w:rsidRPr="00195C0A">
              <w:rPr>
                <w:sz w:val="22"/>
              </w:rPr>
              <w:t xml:space="preserve">По мере выявления готовящихся нарушений обязательных требований </w:t>
            </w:r>
            <w:r w:rsidRPr="00195C0A">
              <w:rPr>
                <w:sz w:val="22"/>
                <w:shd w:val="clear" w:color="auto" w:fill="FFFFFF"/>
              </w:rPr>
              <w:t>или признаков нарушений обязательных требований,</w:t>
            </w:r>
            <w:r w:rsidRPr="00195C0A">
              <w:rPr>
                <w:i/>
                <w:iCs/>
                <w:sz w:val="22"/>
              </w:rPr>
              <w:t xml:space="preserve"> </w:t>
            </w:r>
            <w:r w:rsidRPr="00195C0A">
              <w:rPr>
                <w:sz w:val="22"/>
              </w:rPr>
              <w:t>не позднее 30 дней со дня получения администрацией указанных сведений</w:t>
            </w:r>
          </w:p>
          <w:p w14:paraId="306E10C3" w14:textId="77777777" w:rsidR="000A5945" w:rsidRPr="00195C0A" w:rsidRDefault="000A5945" w:rsidP="001071CE">
            <w:pPr>
              <w:jc w:val="center"/>
              <w:rPr>
                <w:sz w:val="22"/>
              </w:rPr>
            </w:pPr>
          </w:p>
          <w:p w14:paraId="306E10C4" w14:textId="77777777" w:rsidR="000A5945" w:rsidRPr="00195C0A" w:rsidRDefault="000A5945" w:rsidP="001071C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E02C" w14:textId="13283CE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Отдел развития и контроля в сфере благоустройства Администрации района </w:t>
            </w:r>
          </w:p>
          <w:p w14:paraId="50E2E54E" w14:textId="08C55B1D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C5" w14:textId="2B83BBB3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  <w:tr w:rsidR="00195C0A" w:rsidRPr="00195C0A" w14:paraId="306E10D5" w14:textId="77777777" w:rsidTr="003E6F4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E10C7" w14:textId="77777777" w:rsidR="000A5945" w:rsidRPr="00195C0A" w:rsidRDefault="000A5945" w:rsidP="003E6F47">
            <w:pPr>
              <w:jc w:val="center"/>
              <w:rPr>
                <w:sz w:val="22"/>
                <w:lang w:val="en-US"/>
              </w:rPr>
            </w:pPr>
            <w:r w:rsidRPr="00195C0A">
              <w:rPr>
                <w:sz w:val="22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E10C8" w14:textId="77777777" w:rsidR="000A5945" w:rsidRPr="00195C0A" w:rsidRDefault="000A5945" w:rsidP="003E6F47">
            <w:pPr>
              <w:pStyle w:val="ConsPlusNormal"/>
              <w:rPr>
                <w:sz w:val="22"/>
                <w:szCs w:val="24"/>
              </w:rPr>
            </w:pPr>
            <w:r w:rsidRPr="00195C0A">
              <w:rPr>
                <w:sz w:val="22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195C0A">
              <w:rPr>
                <w:spacing w:val="-6"/>
                <w:sz w:val="22"/>
                <w:szCs w:val="24"/>
              </w:rPr>
              <w:t xml:space="preserve"> </w:t>
            </w:r>
            <w:r w:rsidRPr="00195C0A">
              <w:rPr>
                <w:sz w:val="22"/>
                <w:szCs w:val="24"/>
              </w:rPr>
              <w:t>в сфере благоустройства:</w:t>
            </w:r>
          </w:p>
          <w:p w14:paraId="306E10C9" w14:textId="77777777" w:rsidR="000A5945" w:rsidRPr="00195C0A" w:rsidRDefault="000A5945" w:rsidP="003E6F47">
            <w:pPr>
              <w:pStyle w:val="ConsPlusNormal"/>
              <w:rPr>
                <w:sz w:val="22"/>
                <w:szCs w:val="24"/>
              </w:rPr>
            </w:pPr>
            <w:r w:rsidRPr="00195C0A">
              <w:rPr>
                <w:sz w:val="22"/>
                <w:szCs w:val="24"/>
              </w:rPr>
              <w:t>- организация и осуществление контроля в сфере благоустройства;</w:t>
            </w:r>
          </w:p>
          <w:p w14:paraId="306E10CA" w14:textId="77777777" w:rsidR="000A5945" w:rsidRPr="00195C0A" w:rsidRDefault="000A5945" w:rsidP="003E6F47">
            <w:pPr>
              <w:pStyle w:val="ConsPlusNormal"/>
              <w:rPr>
                <w:sz w:val="22"/>
                <w:szCs w:val="24"/>
              </w:rPr>
            </w:pPr>
            <w:r w:rsidRPr="00195C0A">
              <w:rPr>
                <w:sz w:val="22"/>
                <w:szCs w:val="24"/>
              </w:rPr>
              <w:t>- порядок осуществления контрольных мероприятий;</w:t>
            </w:r>
          </w:p>
          <w:p w14:paraId="306E10CB" w14:textId="77777777" w:rsidR="000A5945" w:rsidRPr="00195C0A" w:rsidRDefault="000A5945" w:rsidP="003E6F47">
            <w:pPr>
              <w:pStyle w:val="ConsPlusNormal"/>
              <w:rPr>
                <w:sz w:val="22"/>
                <w:szCs w:val="24"/>
              </w:rPr>
            </w:pPr>
            <w:r w:rsidRPr="00195C0A">
              <w:rPr>
                <w:sz w:val="22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306E10CC" w14:textId="77777777" w:rsidR="000A5945" w:rsidRPr="00195C0A" w:rsidRDefault="000A5945" w:rsidP="003E6F47">
            <w:pPr>
              <w:rPr>
                <w:sz w:val="22"/>
              </w:rPr>
            </w:pPr>
            <w:r w:rsidRPr="00195C0A">
              <w:rPr>
                <w:sz w:val="22"/>
              </w:rPr>
              <w:t xml:space="preserve">- получение информации о нормативных правовых </w:t>
            </w:r>
            <w:r w:rsidRPr="00195C0A">
              <w:rPr>
                <w:sz w:val="22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306E10CD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CE" w14:textId="77777777" w:rsidR="000A5945" w:rsidRPr="00195C0A" w:rsidRDefault="000A5945" w:rsidP="003E6F4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95C0A">
              <w:rPr>
                <w:sz w:val="22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06E10CF" w14:textId="77777777" w:rsidR="000A5945" w:rsidRPr="00195C0A" w:rsidRDefault="000A5945" w:rsidP="003E6F4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  <w:p w14:paraId="306E10D0" w14:textId="77777777" w:rsidR="000A5945" w:rsidRPr="00195C0A" w:rsidRDefault="000A5945" w:rsidP="003E6F4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D1" w14:textId="77777777" w:rsidR="000A5945" w:rsidRPr="00195C0A" w:rsidRDefault="000A5945" w:rsidP="001071CE">
            <w:pPr>
              <w:jc w:val="center"/>
              <w:rPr>
                <w:sz w:val="22"/>
                <w:shd w:val="clear" w:color="auto" w:fill="FFFFFF"/>
              </w:rPr>
            </w:pPr>
            <w:r w:rsidRPr="00195C0A">
              <w:rPr>
                <w:sz w:val="22"/>
              </w:rPr>
              <w:t>При обращении лица, нуждающегося в консультировании</w:t>
            </w:r>
          </w:p>
          <w:p w14:paraId="306E10D2" w14:textId="77777777" w:rsidR="000A5945" w:rsidRPr="00195C0A" w:rsidRDefault="000A5945" w:rsidP="001071CE">
            <w:pPr>
              <w:jc w:val="center"/>
              <w:rPr>
                <w:sz w:val="22"/>
              </w:rPr>
            </w:pPr>
          </w:p>
          <w:p w14:paraId="306E10D3" w14:textId="77777777" w:rsidR="000A5945" w:rsidRPr="00195C0A" w:rsidRDefault="000A5945" w:rsidP="001071C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1E04" w14:textId="7777777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Отдел развития и контроля в сфере благоустройства Администрации района </w:t>
            </w:r>
          </w:p>
          <w:p w14:paraId="6BB720B8" w14:textId="164517B8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D4" w14:textId="6B6F258F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  <w:tr w:rsidR="00195C0A" w:rsidRPr="00195C0A" w14:paraId="306E10DD" w14:textId="77777777" w:rsidTr="003E6F4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E10D6" w14:textId="77777777" w:rsidR="000A5945" w:rsidRPr="00195C0A" w:rsidRDefault="000A5945" w:rsidP="003E6F47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E10D7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D8" w14:textId="77777777" w:rsidR="000A5945" w:rsidRPr="00195C0A" w:rsidRDefault="000A5945" w:rsidP="003E6F4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95C0A">
              <w:rPr>
                <w:sz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D9" w14:textId="77777777" w:rsidR="000A5945" w:rsidRPr="00195C0A" w:rsidRDefault="000A5945" w:rsidP="00597CA0">
            <w:pPr>
              <w:jc w:val="center"/>
              <w:rPr>
                <w:sz w:val="22"/>
                <w:shd w:val="clear" w:color="auto" w:fill="FFFFFF"/>
              </w:rPr>
            </w:pPr>
            <w:r w:rsidRPr="00195C0A">
              <w:rPr>
                <w:sz w:val="22"/>
              </w:rPr>
              <w:t xml:space="preserve">При обращении лица, нуждающегося в </w:t>
            </w:r>
            <w:proofErr w:type="gramStart"/>
            <w:r w:rsidRPr="00195C0A">
              <w:rPr>
                <w:sz w:val="22"/>
              </w:rPr>
              <w:t xml:space="preserve">консультировании, </w:t>
            </w:r>
            <w:r w:rsidR="00597CA0" w:rsidRPr="00195C0A">
              <w:rPr>
                <w:sz w:val="22"/>
              </w:rPr>
              <w:t xml:space="preserve"> </w:t>
            </w:r>
            <w:r w:rsidRPr="00195C0A">
              <w:rPr>
                <w:sz w:val="22"/>
              </w:rPr>
              <w:t>в</w:t>
            </w:r>
            <w:proofErr w:type="gramEnd"/>
            <w:r w:rsidRPr="00195C0A">
              <w:rPr>
                <w:sz w:val="22"/>
              </w:rPr>
              <w:t xml:space="preserve"> течение 30 дней со дня регистрации </w:t>
            </w:r>
            <w:r w:rsidR="00597CA0" w:rsidRPr="00195C0A">
              <w:rPr>
                <w:sz w:val="22"/>
              </w:rPr>
              <w:t>А</w:t>
            </w:r>
            <w:r w:rsidRPr="00195C0A">
              <w:rPr>
                <w:sz w:val="22"/>
              </w:rPr>
              <w:t xml:space="preserve">дминистрацией </w:t>
            </w:r>
            <w:r w:rsidR="00597CA0" w:rsidRPr="00195C0A">
              <w:rPr>
                <w:sz w:val="22"/>
              </w:rPr>
              <w:t xml:space="preserve">района </w:t>
            </w:r>
            <w:r w:rsidRPr="00195C0A">
              <w:rPr>
                <w:sz w:val="22"/>
              </w:rPr>
              <w:t xml:space="preserve">письменного обращения, если </w:t>
            </w:r>
            <w:r w:rsidR="00597CA0" w:rsidRPr="00195C0A">
              <w:rPr>
                <w:sz w:val="22"/>
              </w:rPr>
              <w:t xml:space="preserve">не предусмотрен </w:t>
            </w:r>
            <w:r w:rsidRPr="00195C0A">
              <w:rPr>
                <w:sz w:val="22"/>
              </w:rPr>
              <w:t>более</w:t>
            </w:r>
            <w:r w:rsidR="00597CA0" w:rsidRPr="00195C0A">
              <w:rPr>
                <w:sz w:val="22"/>
              </w:rPr>
              <w:t xml:space="preserve"> короткий срок</w:t>
            </w:r>
          </w:p>
          <w:p w14:paraId="306E10DA" w14:textId="77777777" w:rsidR="000A5945" w:rsidRPr="00195C0A" w:rsidRDefault="000A5945" w:rsidP="00597CA0">
            <w:pPr>
              <w:jc w:val="center"/>
              <w:rPr>
                <w:sz w:val="22"/>
              </w:rPr>
            </w:pPr>
          </w:p>
          <w:p w14:paraId="306E10DB" w14:textId="77777777" w:rsidR="000A5945" w:rsidRPr="00195C0A" w:rsidRDefault="000A5945" w:rsidP="00597CA0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E8ED" w14:textId="7777777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lastRenderedPageBreak/>
              <w:t xml:space="preserve">Отдел развития и контроля в сфере благоустройства Администрации района </w:t>
            </w:r>
          </w:p>
          <w:p w14:paraId="0EBF801A" w14:textId="73AB9973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DC" w14:textId="63A21B2B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  <w:tr w:rsidR="00195C0A" w:rsidRPr="00195C0A" w14:paraId="306E10E4" w14:textId="77777777" w:rsidTr="003E6F4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E10DE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E10DF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E0" w14:textId="77777777" w:rsidR="000A5945" w:rsidRPr="00195C0A" w:rsidRDefault="000A5945" w:rsidP="00597CA0">
            <w:pPr>
              <w:pStyle w:val="s1"/>
              <w:shd w:val="clear" w:color="auto" w:fill="FFFFFF"/>
              <w:rPr>
                <w:rFonts w:ascii="PT Serif" w:hAnsi="PT Serif"/>
                <w:sz w:val="22"/>
                <w:szCs w:val="23"/>
              </w:rPr>
            </w:pPr>
            <w:r w:rsidRPr="00195C0A">
              <w:rPr>
                <w:sz w:val="22"/>
              </w:rPr>
              <w:t xml:space="preserve">3. Консультирование контролируемых лиц путем размещения на официальном сайте </w:t>
            </w:r>
            <w:r w:rsidR="00597CA0" w:rsidRPr="00195C0A">
              <w:rPr>
                <w:sz w:val="22"/>
              </w:rPr>
              <w:t>А</w:t>
            </w:r>
            <w:r w:rsidRPr="00195C0A">
              <w:rPr>
                <w:sz w:val="22"/>
              </w:rPr>
              <w:t xml:space="preserve">дминистрации </w:t>
            </w:r>
            <w:r w:rsidR="00597CA0" w:rsidRPr="00195C0A">
              <w:rPr>
                <w:sz w:val="22"/>
              </w:rPr>
              <w:t xml:space="preserve">района </w:t>
            </w:r>
            <w:r w:rsidRPr="00195C0A">
              <w:rPr>
                <w:sz w:val="22"/>
              </w:rPr>
              <w:t>в разделе «Контрольно-надзорная деятельность» письменного разъяснения, подписанного главой Куйбышевского внутригородского района городского округа Самара или должностным лицом, уполномоченным осуществлять муниципальный контроль</w:t>
            </w:r>
            <w:r w:rsidRPr="00195C0A">
              <w:rPr>
                <w:spacing w:val="-6"/>
                <w:sz w:val="22"/>
              </w:rPr>
              <w:t xml:space="preserve"> </w:t>
            </w:r>
            <w:r w:rsidRPr="00195C0A">
              <w:rPr>
                <w:sz w:val="22"/>
              </w:rPr>
              <w:t xml:space="preserve">в сфере благоустройства (в случае поступления в </w:t>
            </w:r>
            <w:r w:rsidR="00597CA0" w:rsidRPr="00195C0A">
              <w:rPr>
                <w:sz w:val="22"/>
              </w:rPr>
              <w:t>А</w:t>
            </w:r>
            <w:r w:rsidRPr="00195C0A">
              <w:rPr>
                <w:sz w:val="22"/>
              </w:rPr>
              <w:t>дминистрацию</w:t>
            </w:r>
            <w:r w:rsidR="00597CA0" w:rsidRPr="00195C0A">
              <w:rPr>
                <w:sz w:val="22"/>
              </w:rPr>
              <w:t xml:space="preserve"> района</w:t>
            </w:r>
            <w:r w:rsidRPr="00195C0A">
              <w:rPr>
                <w:sz w:val="22"/>
              </w:rPr>
              <w:t xml:space="preserve"> пяти и более однотипных обращений контрол</w:t>
            </w:r>
            <w:r w:rsidR="00597CA0" w:rsidRPr="00195C0A">
              <w:rPr>
                <w:sz w:val="22"/>
              </w:rPr>
              <w:t>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E1" w14:textId="77777777" w:rsidR="000A5945" w:rsidRPr="00195C0A" w:rsidRDefault="000A5945" w:rsidP="00597CA0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В течение 30 дней со дня регистрации </w:t>
            </w:r>
            <w:r w:rsidR="00597CA0" w:rsidRPr="00195C0A">
              <w:rPr>
                <w:sz w:val="22"/>
              </w:rPr>
              <w:t>А</w:t>
            </w:r>
            <w:r w:rsidRPr="00195C0A">
              <w:rPr>
                <w:sz w:val="22"/>
              </w:rPr>
              <w:t xml:space="preserve">дминистрацией </w:t>
            </w:r>
            <w:r w:rsidR="00597CA0" w:rsidRPr="00195C0A">
              <w:rPr>
                <w:sz w:val="22"/>
              </w:rPr>
              <w:t xml:space="preserve">района </w:t>
            </w:r>
            <w:r w:rsidRPr="00195C0A">
              <w:rPr>
                <w:sz w:val="22"/>
              </w:rPr>
              <w:t>пятого однотипного обращения контролируемых лиц и их представителей</w:t>
            </w:r>
          </w:p>
          <w:p w14:paraId="306E10E2" w14:textId="77777777" w:rsidR="000A5945" w:rsidRPr="00195C0A" w:rsidRDefault="000A5945" w:rsidP="00597CA0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C2E4" w14:textId="7777777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Отдел развития и контроля в сфере благоустройства Администрации района </w:t>
            </w:r>
          </w:p>
          <w:p w14:paraId="69457E4A" w14:textId="192AC60B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E3" w14:textId="2A0AD871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  <w:tr w:rsidR="00195C0A" w:rsidRPr="00195C0A" w14:paraId="306E10EA" w14:textId="77777777" w:rsidTr="003E6F47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6E10E5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6E10E6" w14:textId="77777777" w:rsidR="000A5945" w:rsidRPr="00195C0A" w:rsidRDefault="000A5945" w:rsidP="003E6F47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E7" w14:textId="77777777" w:rsidR="000A5945" w:rsidRPr="00195C0A" w:rsidRDefault="000A5945" w:rsidP="003E6F47">
            <w:pPr>
              <w:pStyle w:val="s1"/>
              <w:shd w:val="clear" w:color="auto" w:fill="FFFFFF"/>
              <w:rPr>
                <w:sz w:val="22"/>
              </w:rPr>
            </w:pPr>
            <w:r w:rsidRPr="00195C0A">
              <w:rPr>
                <w:sz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0E8" w14:textId="77777777" w:rsidR="000A5945" w:rsidRPr="00195C0A" w:rsidRDefault="000A5945" w:rsidP="00597CA0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195C0A">
              <w:rPr>
                <w:spacing w:val="-6"/>
                <w:sz w:val="22"/>
              </w:rPr>
              <w:t xml:space="preserve"> </w:t>
            </w:r>
            <w:r w:rsidRPr="00195C0A">
              <w:rPr>
                <w:sz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BBEE" w14:textId="77777777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Отдел развития и контроля в сфере благоустройства Администрации района </w:t>
            </w:r>
          </w:p>
          <w:p w14:paraId="19C35089" w14:textId="18FC51D1" w:rsidR="00564608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 xml:space="preserve">Начальник отдела </w:t>
            </w:r>
          </w:p>
          <w:p w14:paraId="306E10E9" w14:textId="74F55EA6" w:rsidR="000A5945" w:rsidRPr="00195C0A" w:rsidRDefault="00564608" w:rsidP="00564608">
            <w:pPr>
              <w:jc w:val="center"/>
              <w:rPr>
                <w:sz w:val="22"/>
              </w:rPr>
            </w:pPr>
            <w:r w:rsidRPr="00195C0A">
              <w:rPr>
                <w:sz w:val="22"/>
              </w:rPr>
              <w:t>Тел. (846)330-35-24</w:t>
            </w:r>
          </w:p>
        </w:tc>
      </w:tr>
    </w:tbl>
    <w:p w14:paraId="306E10ED" w14:textId="77777777" w:rsidR="00597CA0" w:rsidRDefault="00597CA0" w:rsidP="000A594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2DB6CC9" w14:textId="77777777" w:rsidR="00F4229F" w:rsidRDefault="00F4229F" w:rsidP="00597CA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06E10EF" w14:textId="77777777" w:rsidR="000A5945" w:rsidRDefault="000A5945" w:rsidP="00597CA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306E10F0" w14:textId="77777777" w:rsidR="00597CA0" w:rsidRDefault="00597CA0" w:rsidP="00597CA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A5945" w:rsidRPr="009D454E" w14:paraId="306E10F4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1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2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3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A5945" w:rsidRPr="009D454E" w14:paraId="306E10F8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5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6" w14:textId="77777777" w:rsidR="000A5945" w:rsidRPr="009D454E" w:rsidRDefault="000A5945" w:rsidP="00597CA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Федеральн</w:t>
            </w:r>
            <w:r w:rsidR="00597CA0">
              <w:t>ым</w:t>
            </w:r>
            <w:r w:rsidRPr="00E65317">
              <w:t xml:space="preserve"> закон</w:t>
            </w:r>
            <w:r w:rsidR="00597CA0">
              <w:t xml:space="preserve">ом       </w:t>
            </w:r>
            <w:r w:rsidRPr="00E65317">
              <w:t xml:space="preserve">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7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A5945" w:rsidRPr="009D454E" w14:paraId="306E10FD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9" w14:textId="77777777" w:rsidR="000A5945" w:rsidRPr="00E65317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A" w14:textId="77777777" w:rsidR="000A5945" w:rsidRPr="00E65317" w:rsidRDefault="000A5945" w:rsidP="00597CA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597CA0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B" w14:textId="77777777" w:rsidR="000A5945" w:rsidRDefault="00597CA0" w:rsidP="003E6F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06E10FC" w14:textId="77777777" w:rsidR="00597CA0" w:rsidRPr="009D454E" w:rsidRDefault="00597CA0" w:rsidP="003E6F47">
            <w:pPr>
              <w:autoSpaceDE w:val="0"/>
              <w:autoSpaceDN w:val="0"/>
              <w:adjustRightInd w:val="0"/>
              <w:jc w:val="center"/>
            </w:pPr>
            <w:r>
              <w:t xml:space="preserve">100 % при наличии необходимости размещения письменного разъяснения при поступлении однотипных обращений </w:t>
            </w:r>
          </w:p>
        </w:tc>
      </w:tr>
      <w:tr w:rsidR="000A5945" w:rsidRPr="009D454E" w14:paraId="306E1102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E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F" w14:textId="58FE2C65" w:rsidR="000A5945" w:rsidRPr="009D454E" w:rsidRDefault="000A5945" w:rsidP="0007299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</w:t>
            </w:r>
            <w:r w:rsidR="00072992">
              <w:t>выдачи предписаний</w:t>
            </w:r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0" w14:textId="77777777" w:rsidR="000A5945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06E1101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A5945" w:rsidRPr="009D454E" w14:paraId="306E1106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3" w14:textId="77777777" w:rsidR="000A5945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4" w14:textId="77777777" w:rsidR="000A5945" w:rsidRDefault="000A5945" w:rsidP="003E6F4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5" w14:textId="77777777" w:rsidR="000A5945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A5945" w:rsidRPr="009D454E" w14:paraId="306E110A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7" w14:textId="77777777" w:rsidR="000A5945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8" w14:textId="77777777" w:rsidR="000A5945" w:rsidRPr="007419A9" w:rsidRDefault="000A5945" w:rsidP="003E6F4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9" w14:textId="77777777" w:rsidR="000A5945" w:rsidRPr="007419A9" w:rsidRDefault="000A5945" w:rsidP="003E6F47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0A5945" w:rsidRPr="009D454E" w14:paraId="306E110F" w14:textId="77777777" w:rsidTr="003E6F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B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C" w14:textId="77777777" w:rsidR="000A5945" w:rsidRPr="009D454E" w:rsidRDefault="000A5945" w:rsidP="003E6F47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="00597CA0">
              <w:rPr>
                <w:color w:val="000000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10D" w14:textId="77777777" w:rsidR="000A5945" w:rsidRDefault="00597CA0" w:rsidP="003E6F47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  <w:r w:rsidR="000A5945" w:rsidRPr="009D454E">
              <w:t xml:space="preserve"> </w:t>
            </w:r>
          </w:p>
          <w:p w14:paraId="306E110E" w14:textId="77777777" w:rsidR="00597CA0" w:rsidRPr="009D454E" w:rsidRDefault="00597CA0" w:rsidP="003E6F4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  <w:sz w:val="22"/>
              </w:rPr>
              <w:t>(в</w:t>
            </w:r>
            <w:r w:rsidRPr="00DC13CC">
              <w:rPr>
                <w:color w:val="000000" w:themeColor="text1"/>
                <w:sz w:val="22"/>
              </w:rPr>
              <w:t xml:space="preserve">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C13CC">
              <w:rPr>
                <w:color w:val="000000"/>
                <w:sz w:val="22"/>
              </w:rPr>
              <w:t xml:space="preserve"> по вопросам </w:t>
            </w:r>
            <w:r w:rsidRPr="00DC13CC">
              <w:rPr>
                <w:color w:val="000000" w:themeColor="text1"/>
                <w:sz w:val="22"/>
              </w:rPr>
              <w:t>муниципального контроля</w:t>
            </w:r>
            <w:r w:rsidRPr="00DC13CC">
              <w:rPr>
                <w:color w:val="000000" w:themeColor="text1"/>
                <w:spacing w:val="-6"/>
                <w:sz w:val="22"/>
              </w:rPr>
              <w:t xml:space="preserve"> </w:t>
            </w:r>
            <w:r w:rsidRPr="00DC13CC">
              <w:rPr>
                <w:color w:val="000000"/>
                <w:sz w:val="22"/>
              </w:rPr>
              <w:t>в сфере благоустройства</w:t>
            </w:r>
            <w:r>
              <w:rPr>
                <w:color w:val="000000"/>
                <w:sz w:val="22"/>
              </w:rPr>
              <w:t>)</w:t>
            </w:r>
          </w:p>
        </w:tc>
      </w:tr>
    </w:tbl>
    <w:p w14:paraId="306E1110" w14:textId="77777777" w:rsidR="000A5945" w:rsidRPr="0076056A" w:rsidRDefault="000A5945" w:rsidP="000A594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06E1111" w14:textId="77777777" w:rsidR="000A5945" w:rsidRPr="00956A68" w:rsidRDefault="000A5945" w:rsidP="000A59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56A68">
        <w:rPr>
          <w:sz w:val="28"/>
          <w:szCs w:val="28"/>
        </w:rPr>
        <w:t xml:space="preserve">Под оценкой эффективности </w:t>
      </w:r>
      <w:r w:rsidR="00597CA0" w:rsidRPr="00956A68">
        <w:rPr>
          <w:sz w:val="28"/>
          <w:szCs w:val="28"/>
        </w:rPr>
        <w:t>п</w:t>
      </w:r>
      <w:r w:rsidRPr="00956A68">
        <w:rPr>
          <w:sz w:val="28"/>
          <w:szCs w:val="28"/>
        </w:rPr>
        <w:t xml:space="preserve">рограммы профилактики понимается оценка изменения количества нарушений обязательных требований </w:t>
      </w:r>
      <w:r w:rsidRPr="00956A68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06E1112" w14:textId="4AAF922B" w:rsidR="000A5945" w:rsidRPr="00956A68" w:rsidRDefault="000A5945" w:rsidP="000A59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56A68">
        <w:rPr>
          <w:sz w:val="28"/>
          <w:szCs w:val="28"/>
        </w:rPr>
        <w:t>Текущая (ежеквартальная)</w:t>
      </w:r>
      <w:r w:rsidR="00C46CF1">
        <w:rPr>
          <w:sz w:val="28"/>
          <w:szCs w:val="28"/>
        </w:rPr>
        <w:t>, ежегодная оценк</w:t>
      </w:r>
      <w:r w:rsidR="00540C03">
        <w:rPr>
          <w:sz w:val="28"/>
          <w:szCs w:val="28"/>
        </w:rPr>
        <w:t>а</w:t>
      </w:r>
      <w:r w:rsidRPr="00956A68">
        <w:rPr>
          <w:sz w:val="28"/>
          <w:szCs w:val="28"/>
        </w:rPr>
        <w:t xml:space="preserve"> результативности и эффективности программы профилактики осуществляется </w:t>
      </w:r>
      <w:r w:rsidR="00597CA0" w:rsidRPr="00956A68">
        <w:rPr>
          <w:sz w:val="28"/>
          <w:szCs w:val="28"/>
        </w:rPr>
        <w:t>Г</w:t>
      </w:r>
      <w:r w:rsidRPr="00956A68">
        <w:rPr>
          <w:sz w:val="28"/>
          <w:szCs w:val="28"/>
        </w:rPr>
        <w:t>лавой Куйбышевского внутригородского района городского округа Самара.</w:t>
      </w:r>
    </w:p>
    <w:p w14:paraId="306E1114" w14:textId="406D87F7" w:rsidR="000A5945" w:rsidRPr="00956A68" w:rsidRDefault="000A5945" w:rsidP="000A59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56A68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</w:t>
      </w:r>
      <w:r w:rsidRPr="00956A68">
        <w:rPr>
          <w:sz w:val="28"/>
          <w:szCs w:val="28"/>
        </w:rPr>
        <w:lastRenderedPageBreak/>
        <w:t>202</w:t>
      </w:r>
      <w:r w:rsidR="009C6C3F" w:rsidRPr="00956A68">
        <w:rPr>
          <w:sz w:val="28"/>
          <w:szCs w:val="28"/>
        </w:rPr>
        <w:t>4</w:t>
      </w:r>
      <w:r w:rsidRPr="00956A68">
        <w:rPr>
          <w:sz w:val="28"/>
          <w:szCs w:val="28"/>
        </w:rPr>
        <w:t xml:space="preserve"> года (года, следующего за отчетным) в Совет депутатов Куйбышевского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56A68">
        <w:rPr>
          <w:bCs/>
          <w:iCs/>
          <w:sz w:val="28"/>
          <w:szCs w:val="28"/>
        </w:rPr>
        <w:t xml:space="preserve">. </w:t>
      </w:r>
    </w:p>
    <w:p w14:paraId="306E1115" w14:textId="77777777" w:rsidR="00EE75D8" w:rsidRPr="00206B02" w:rsidRDefault="00EE75D8" w:rsidP="000A5945">
      <w:pPr>
        <w:ind w:firstLine="708"/>
        <w:jc w:val="center"/>
        <w:rPr>
          <w:sz w:val="28"/>
          <w:szCs w:val="28"/>
        </w:rPr>
      </w:pPr>
    </w:p>
    <w:sectPr w:rsidR="00EE75D8" w:rsidRPr="00206B02" w:rsidSect="00E5603C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2D1406F5"/>
    <w:multiLevelType w:val="hybridMultilevel"/>
    <w:tmpl w:val="40265228"/>
    <w:lvl w:ilvl="0" w:tplc="1AD26FB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3C6958BC"/>
    <w:multiLevelType w:val="hybridMultilevel"/>
    <w:tmpl w:val="7938F6D2"/>
    <w:lvl w:ilvl="0" w:tplc="7728A0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552BE2"/>
    <w:multiLevelType w:val="hybridMultilevel"/>
    <w:tmpl w:val="A0067BD2"/>
    <w:lvl w:ilvl="0" w:tplc="1062C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FC303A"/>
    <w:multiLevelType w:val="hybridMultilevel"/>
    <w:tmpl w:val="767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01F1"/>
    <w:multiLevelType w:val="hybridMultilevel"/>
    <w:tmpl w:val="E7B23AE4"/>
    <w:lvl w:ilvl="0" w:tplc="FDBCDF7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56598"/>
    <w:rsid w:val="00072992"/>
    <w:rsid w:val="000A34A7"/>
    <w:rsid w:val="000A5945"/>
    <w:rsid w:val="000C580B"/>
    <w:rsid w:val="000D02BB"/>
    <w:rsid w:val="000E4E8D"/>
    <w:rsid w:val="000F3835"/>
    <w:rsid w:val="0010527E"/>
    <w:rsid w:val="001071CE"/>
    <w:rsid w:val="00121B52"/>
    <w:rsid w:val="001524DB"/>
    <w:rsid w:val="00165BE2"/>
    <w:rsid w:val="00190F7F"/>
    <w:rsid w:val="00195C0A"/>
    <w:rsid w:val="001D3532"/>
    <w:rsid w:val="001F0C4A"/>
    <w:rsid w:val="001F5825"/>
    <w:rsid w:val="002042BD"/>
    <w:rsid w:val="00206B02"/>
    <w:rsid w:val="00213314"/>
    <w:rsid w:val="0023319A"/>
    <w:rsid w:val="00272E84"/>
    <w:rsid w:val="00281BAC"/>
    <w:rsid w:val="002A0E86"/>
    <w:rsid w:val="002B56DB"/>
    <w:rsid w:val="002E2AE3"/>
    <w:rsid w:val="002E7DCC"/>
    <w:rsid w:val="00315E18"/>
    <w:rsid w:val="00316395"/>
    <w:rsid w:val="00334D48"/>
    <w:rsid w:val="003E2EB4"/>
    <w:rsid w:val="003E5A76"/>
    <w:rsid w:val="003E7901"/>
    <w:rsid w:val="003F56BE"/>
    <w:rsid w:val="00415FFE"/>
    <w:rsid w:val="00444A31"/>
    <w:rsid w:val="004F59D7"/>
    <w:rsid w:val="004F69F0"/>
    <w:rsid w:val="00525601"/>
    <w:rsid w:val="00540C03"/>
    <w:rsid w:val="005434CE"/>
    <w:rsid w:val="00564608"/>
    <w:rsid w:val="005647C7"/>
    <w:rsid w:val="0057004D"/>
    <w:rsid w:val="00597CA0"/>
    <w:rsid w:val="005A09B4"/>
    <w:rsid w:val="005D42C9"/>
    <w:rsid w:val="006017C4"/>
    <w:rsid w:val="00667740"/>
    <w:rsid w:val="006751BA"/>
    <w:rsid w:val="0069177F"/>
    <w:rsid w:val="006E30BB"/>
    <w:rsid w:val="00701ACB"/>
    <w:rsid w:val="007604FA"/>
    <w:rsid w:val="007A2A2D"/>
    <w:rsid w:val="007D51AD"/>
    <w:rsid w:val="007D7DDE"/>
    <w:rsid w:val="00820A86"/>
    <w:rsid w:val="008902CD"/>
    <w:rsid w:val="00890B43"/>
    <w:rsid w:val="008D0439"/>
    <w:rsid w:val="008D4FEC"/>
    <w:rsid w:val="00921A2E"/>
    <w:rsid w:val="00940DA1"/>
    <w:rsid w:val="00956A68"/>
    <w:rsid w:val="009656BB"/>
    <w:rsid w:val="009A02F4"/>
    <w:rsid w:val="009B3BC9"/>
    <w:rsid w:val="009C6C3F"/>
    <w:rsid w:val="009C716C"/>
    <w:rsid w:val="00A032D3"/>
    <w:rsid w:val="00A04E9D"/>
    <w:rsid w:val="00A61FD0"/>
    <w:rsid w:val="00A810BE"/>
    <w:rsid w:val="00A81643"/>
    <w:rsid w:val="00A87689"/>
    <w:rsid w:val="00AA7867"/>
    <w:rsid w:val="00B01176"/>
    <w:rsid w:val="00B2375B"/>
    <w:rsid w:val="00B3219A"/>
    <w:rsid w:val="00B55980"/>
    <w:rsid w:val="00BE297A"/>
    <w:rsid w:val="00C07C88"/>
    <w:rsid w:val="00C2231A"/>
    <w:rsid w:val="00C33340"/>
    <w:rsid w:val="00C33B10"/>
    <w:rsid w:val="00C46CF1"/>
    <w:rsid w:val="00C72DD6"/>
    <w:rsid w:val="00C9018C"/>
    <w:rsid w:val="00CB1F26"/>
    <w:rsid w:val="00CF4524"/>
    <w:rsid w:val="00D03B30"/>
    <w:rsid w:val="00D257C6"/>
    <w:rsid w:val="00D64958"/>
    <w:rsid w:val="00D76446"/>
    <w:rsid w:val="00DB2618"/>
    <w:rsid w:val="00DB787C"/>
    <w:rsid w:val="00DC4EA9"/>
    <w:rsid w:val="00DD3A88"/>
    <w:rsid w:val="00DE5FCD"/>
    <w:rsid w:val="00E36DA3"/>
    <w:rsid w:val="00E53335"/>
    <w:rsid w:val="00E5603C"/>
    <w:rsid w:val="00E6577E"/>
    <w:rsid w:val="00EB3D96"/>
    <w:rsid w:val="00ED63BE"/>
    <w:rsid w:val="00EE23FF"/>
    <w:rsid w:val="00EE75D8"/>
    <w:rsid w:val="00F4229F"/>
    <w:rsid w:val="00F814E4"/>
    <w:rsid w:val="00FE6F56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025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  <w:style w:type="paragraph" w:customStyle="1" w:styleId="ConsPlusTitle">
    <w:name w:val="ConsPlusTitle"/>
    <w:rsid w:val="00EE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E36D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24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524DB"/>
  </w:style>
  <w:style w:type="paragraph" w:customStyle="1" w:styleId="ConsPlusNonformat">
    <w:name w:val="ConsPlusNonformat"/>
    <w:uiPriority w:val="99"/>
    <w:rsid w:val="003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D63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06B02"/>
    <w:rPr>
      <w:rFonts w:ascii="Times New Roman" w:hAnsi="Times New Roman" w:cs="Times New Roman"/>
      <w:sz w:val="26"/>
      <w:szCs w:val="26"/>
    </w:rPr>
  </w:style>
  <w:style w:type="character" w:styleId="aa">
    <w:name w:val="Emphasis"/>
    <w:qFormat/>
    <w:rsid w:val="00206B02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0A59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5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0A5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B2FC-7733-4A0A-B4DF-67E6EDAD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Рафикова Елена Эмильевна</cp:lastModifiedBy>
  <cp:revision>9</cp:revision>
  <cp:lastPrinted>2023-10-17T06:15:00Z</cp:lastPrinted>
  <dcterms:created xsi:type="dcterms:W3CDTF">2022-12-15T08:18:00Z</dcterms:created>
  <dcterms:modified xsi:type="dcterms:W3CDTF">2023-10-18T13:14:00Z</dcterms:modified>
</cp:coreProperties>
</file>