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5729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671838" w:rsidRPr="00671838">
        <w:rPr>
          <w:rFonts w:ascii="Times New Roman" w:hAnsi="Times New Roman" w:cs="Times New Roman"/>
          <w:b/>
          <w:i/>
          <w:noProof/>
          <w:sz w:val="28"/>
          <w:szCs w:val="28"/>
        </w:rPr>
        <w:t>Возможно ли принудительное лечение лица, страдающего наркотической зависимостью</w:t>
      </w:r>
      <w:r w:rsidR="00671838">
        <w:rPr>
          <w:rFonts w:ascii="Times New Roman" w:hAnsi="Times New Roman" w:cs="Times New Roman"/>
          <w:b/>
          <w:i/>
          <w:noProof/>
          <w:sz w:val="28"/>
          <w:szCs w:val="28"/>
        </w:rPr>
        <w:t>?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79E">
        <w:rPr>
          <w:rFonts w:ascii="Times New Roman" w:hAnsi="Times New Roman" w:cs="Times New Roman"/>
          <w:i/>
          <w:sz w:val="28"/>
          <w:szCs w:val="28"/>
        </w:rPr>
        <w:t>заместитель</w:t>
      </w:r>
      <w:r w:rsidRPr="00CB7ABF">
        <w:rPr>
          <w:rFonts w:ascii="Times New Roman" w:hAnsi="Times New Roman" w:cs="Times New Roman"/>
          <w:i/>
          <w:sz w:val="28"/>
          <w:szCs w:val="28"/>
        </w:rPr>
        <w:t xml:space="preserve">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838" w:rsidRPr="00671838" w:rsidRDefault="00671838" w:rsidP="0067183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Стратегией государственной </w:t>
      </w:r>
      <w:proofErr w:type="spellStart"/>
      <w:r w:rsidRPr="00671838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 w:rsidRPr="00671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 Российской Федерации на период до 2030 года, утвержденной Указом Президента Российской Федерации от 23.11.2020 № 733, определены цели, задачи и меры по противодействию распространения наркотиков. Одним из приоритетных направлений деятельности органов власти является сокращение числа лиц, страдающих от употребления наркотических средств и психотропных веществ.</w:t>
      </w:r>
    </w:p>
    <w:p w:rsidR="00671838" w:rsidRPr="00671838" w:rsidRDefault="00671838" w:rsidP="0067183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83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положениями ст. 54 Федерального закона от 08.01.1998 № 3-ФЗ  наркотических средствах и психотропных веществах» (далее - Закон о наркотических средствах и психотропных веществах) государство гарантирует больным наркоманией оказание наркологической помощи и социальную реабилитацию.</w:t>
      </w:r>
    </w:p>
    <w:p w:rsidR="00671838" w:rsidRPr="00671838" w:rsidRDefault="00671838" w:rsidP="0067183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Наркологическая помощь включает профилактику, диагностику, лечение и медицинскую реабилитацию. Оказывается только при наличии информированного добровольного согласия на медицинское вмешательство, за исключением несовершеннолетних, страдающих </w:t>
      </w:r>
      <w:proofErr w:type="spellStart"/>
      <w:r w:rsidRPr="00671838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наркозависимостью</w:t>
      </w:r>
      <w:proofErr w:type="spellEnd"/>
      <w:r w:rsidRPr="00671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достигших восемнадцатилетнего возраста. Для их лечения необходимо согласие одного из родителей или иного законного представителя, выраженное в добровольной форме.</w:t>
      </w:r>
    </w:p>
    <w:p w:rsidR="00671838" w:rsidRPr="00671838" w:rsidRDefault="00671838" w:rsidP="0067183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83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о наркотических средствах и психотропных веществах предусматривает ряд оснований для применения принудительных мер лечения лиц, страдающих от употребления наркотиков.</w:t>
      </w:r>
    </w:p>
    <w:p w:rsidR="00671838" w:rsidRPr="00671838" w:rsidRDefault="00671838" w:rsidP="0067183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838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если больной наркоманией находится под диспансерным наблюдением в медицинском учреждении и продолжает употреблять наркотические средства или психотропные вещества без назначения врача либо уклоняется от прохождения лечения или был привлечен к административной ответственности, то по решению суда на него может быть возложена обязанность пройти курс лечения от наркомании.</w:t>
      </w:r>
    </w:p>
    <w:p w:rsidR="00671838" w:rsidRPr="00671838" w:rsidRDefault="00671838" w:rsidP="0067183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83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67183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671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больной наркоманией страдает тяжелым психическим расстройством, подлежащим лечению только в стационарных условиях, и представляет опасность для себя и окружающих, то он подлежит недобровольной госпитализации на основании судебного решения.</w:t>
      </w:r>
    </w:p>
    <w:p w:rsidR="00671838" w:rsidRPr="00671838" w:rsidRDefault="00671838" w:rsidP="0067183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718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Согласно ст. 72.1 Уголовного кодекса Российской Федерации на осужденного, признанного больным наркоманией, по решению суда может быть возложена обязанность пройти курс лечения от наркомании, медицинскую и социальную реабилитацию, если ему было назначено основное наказание в виде штрафа, лишения права занимать определенные должности или заниматься определенной деятельностью, обязательных работ, исправительных работ или ограничения свободы.</w:t>
      </w:r>
      <w:proofErr w:type="gramEnd"/>
    </w:p>
    <w:p w:rsidR="00175FDA" w:rsidRPr="00CB7ABF" w:rsidRDefault="00671838" w:rsidP="0067183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в соответствии с </w:t>
      </w:r>
      <w:proofErr w:type="gramStart"/>
      <w:r w:rsidRPr="0067183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671838">
        <w:rPr>
          <w:rFonts w:ascii="Times New Roman" w:eastAsia="Times New Roman" w:hAnsi="Times New Roman" w:cs="Times New Roman"/>
          <w:color w:val="000000"/>
          <w:sz w:val="28"/>
          <w:szCs w:val="28"/>
        </w:rPr>
        <w:t>. 1 ст. 30 Гражданского кодекса Российской Федерации лицо, злоупотребляющее наркотическими средствами и ставящее свою семью в тяжелое материальное положение, может быть признано судом ограниченно дееспособным. Над ним устанавливается попечительство.</w:t>
      </w:r>
    </w:p>
    <w:sectPr w:rsidR="00175FDA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1D1677"/>
    <w:rsid w:val="001F1D5A"/>
    <w:rsid w:val="00266142"/>
    <w:rsid w:val="002A70FC"/>
    <w:rsid w:val="002D6CB4"/>
    <w:rsid w:val="00305C5D"/>
    <w:rsid w:val="00306CC5"/>
    <w:rsid w:val="00316AFA"/>
    <w:rsid w:val="0035330A"/>
    <w:rsid w:val="00393812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E5D55"/>
    <w:rsid w:val="004E77AC"/>
    <w:rsid w:val="004F4E07"/>
    <w:rsid w:val="0059114C"/>
    <w:rsid w:val="005A111A"/>
    <w:rsid w:val="005E5EDA"/>
    <w:rsid w:val="005F241D"/>
    <w:rsid w:val="00600AC6"/>
    <w:rsid w:val="00640F56"/>
    <w:rsid w:val="00641E95"/>
    <w:rsid w:val="00671838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82CBC"/>
    <w:rsid w:val="00895B93"/>
    <w:rsid w:val="00896C84"/>
    <w:rsid w:val="008A15F4"/>
    <w:rsid w:val="008D0F8B"/>
    <w:rsid w:val="00907F86"/>
    <w:rsid w:val="009201D0"/>
    <w:rsid w:val="0092779E"/>
    <w:rsid w:val="0093190A"/>
    <w:rsid w:val="009406D4"/>
    <w:rsid w:val="009A69EA"/>
    <w:rsid w:val="009B0BDA"/>
    <w:rsid w:val="009B18D2"/>
    <w:rsid w:val="00A1148F"/>
    <w:rsid w:val="00A7393F"/>
    <w:rsid w:val="00AB6395"/>
    <w:rsid w:val="00AD61F5"/>
    <w:rsid w:val="00AE02B4"/>
    <w:rsid w:val="00AF53F8"/>
    <w:rsid w:val="00B670E2"/>
    <w:rsid w:val="00B91E78"/>
    <w:rsid w:val="00BD239D"/>
    <w:rsid w:val="00BD3BAB"/>
    <w:rsid w:val="00BE5729"/>
    <w:rsid w:val="00BF6ABD"/>
    <w:rsid w:val="00C006FE"/>
    <w:rsid w:val="00C104A8"/>
    <w:rsid w:val="00C45B68"/>
    <w:rsid w:val="00C749B9"/>
    <w:rsid w:val="00CB7ABF"/>
    <w:rsid w:val="00CD6380"/>
    <w:rsid w:val="00D10F9F"/>
    <w:rsid w:val="00D203FA"/>
    <w:rsid w:val="00D630F8"/>
    <w:rsid w:val="00D81B5A"/>
    <w:rsid w:val="00D862DD"/>
    <w:rsid w:val="00D92F1D"/>
    <w:rsid w:val="00DA1C5E"/>
    <w:rsid w:val="00DA7620"/>
    <w:rsid w:val="00DF3DD6"/>
    <w:rsid w:val="00DF56F7"/>
    <w:rsid w:val="00E5187C"/>
    <w:rsid w:val="00E767C3"/>
    <w:rsid w:val="00E76AAC"/>
    <w:rsid w:val="00E85B7F"/>
    <w:rsid w:val="00E9583E"/>
    <w:rsid w:val="00EA07DC"/>
    <w:rsid w:val="00EA1796"/>
    <w:rsid w:val="00EC75A5"/>
    <w:rsid w:val="00F33C30"/>
    <w:rsid w:val="00F3643C"/>
    <w:rsid w:val="00F409F3"/>
    <w:rsid w:val="00F44540"/>
    <w:rsid w:val="00F84CE0"/>
    <w:rsid w:val="00F94FAA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2023-05-16T15:49:00Z</dcterms:created>
  <dcterms:modified xsi:type="dcterms:W3CDTF">2023-05-16T15:49:00Z</dcterms:modified>
</cp:coreProperties>
</file>