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78" w:rsidRDefault="005C5EF4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5C5EF4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105025" cy="2482585"/>
            <wp:effectExtent l="0" t="0" r="0" b="0"/>
            <wp:wrapSquare wrapText="bothSides"/>
            <wp:docPr id="2" name="Рисунок 2" descr="D:\IMG_4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_41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48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54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4F61ED">
        <w:rPr>
          <w:rFonts w:ascii="Times New Roman" w:hAnsi="Times New Roman" w:cs="Times New Roman"/>
          <w:b/>
          <w:i/>
          <w:noProof/>
          <w:sz w:val="28"/>
          <w:szCs w:val="28"/>
        </w:rPr>
        <w:t>Какая ответственность предусмотрена за ненадлежащее воспитание и содержание детей?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4F61ED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ваш вопрос отвечает </w:t>
      </w:r>
      <w:r w:rsidR="00CD3543">
        <w:rPr>
          <w:rFonts w:ascii="Times New Roman" w:hAnsi="Times New Roman" w:cs="Times New Roman"/>
          <w:i/>
          <w:sz w:val="28"/>
          <w:szCs w:val="28"/>
        </w:rPr>
        <w:t xml:space="preserve">исполняющий обязанности </w:t>
      </w:r>
      <w:r w:rsidR="009B18D2">
        <w:rPr>
          <w:rFonts w:ascii="Times New Roman" w:hAnsi="Times New Roman" w:cs="Times New Roman"/>
          <w:i/>
          <w:sz w:val="28"/>
          <w:szCs w:val="28"/>
        </w:rPr>
        <w:t>прокурор</w:t>
      </w:r>
      <w:r w:rsidR="00CD3543">
        <w:rPr>
          <w:rFonts w:ascii="Times New Roman" w:hAnsi="Times New Roman" w:cs="Times New Roman"/>
          <w:i/>
          <w:sz w:val="28"/>
          <w:szCs w:val="28"/>
        </w:rPr>
        <w:t>а</w:t>
      </w:r>
      <w:r w:rsidR="009B18D2">
        <w:rPr>
          <w:rFonts w:ascii="Times New Roman" w:hAnsi="Times New Roman" w:cs="Times New Roman"/>
          <w:i/>
          <w:sz w:val="28"/>
          <w:szCs w:val="28"/>
        </w:rPr>
        <w:t xml:space="preserve"> Куйбышевского района </w:t>
      </w:r>
      <w:proofErr w:type="spellStart"/>
      <w:r w:rsidR="009B18D2">
        <w:rPr>
          <w:rFonts w:ascii="Times New Roman" w:hAnsi="Times New Roman" w:cs="Times New Roman"/>
          <w:i/>
          <w:sz w:val="28"/>
          <w:szCs w:val="28"/>
        </w:rPr>
        <w:t>г.Самары</w:t>
      </w:r>
      <w:proofErr w:type="spellEnd"/>
      <w:r w:rsidR="009B18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3543">
        <w:rPr>
          <w:rFonts w:ascii="Times New Roman" w:hAnsi="Times New Roman" w:cs="Times New Roman"/>
          <w:i/>
          <w:sz w:val="28"/>
          <w:szCs w:val="28"/>
        </w:rPr>
        <w:t>Дубков Олег Викторович</w:t>
      </w:r>
      <w:r w:rsidR="009B18D2">
        <w:rPr>
          <w:rFonts w:ascii="Times New Roman" w:hAnsi="Times New Roman" w:cs="Times New Roman"/>
          <w:i/>
          <w:sz w:val="28"/>
          <w:szCs w:val="28"/>
        </w:rPr>
        <w:t>.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1ED" w:rsidRPr="004F61ED" w:rsidRDefault="004F61ED" w:rsidP="00C751C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4F61ED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ст. 38 Конституции Российской Федерации, материнство и детство, семья находятся под защитой государства, а забота о детях, их воспитание – равное право и обязанность родителей.</w:t>
      </w:r>
    </w:p>
    <w:p w:rsidR="004F61ED" w:rsidRPr="004F61ED" w:rsidRDefault="004F61ED" w:rsidP="004F61E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61ED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ответственность за воспитание и развитие детей является общей и обязательной для обоих родителей, где бы они не находились, а временная передача родителями своих детей в одно из детских учреждений или на воспитание родственникам не освобождает родителей от ответственности за воспитание и развитие детей.</w:t>
      </w:r>
    </w:p>
    <w:p w:rsidR="004F61ED" w:rsidRPr="004F61ED" w:rsidRDefault="004F61ED" w:rsidP="004F61E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61ED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ч. 1 ст. 63 Семейного кодекса РФ (далее – СК РФ), родители имеют право и обязаны воспитывать своих детей, а также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4F61ED" w:rsidRPr="004F61ED" w:rsidRDefault="004F61ED" w:rsidP="004F61E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61ED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ч. 1 ст. 65 СК РФ,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 Также при осуществлении родительских прав недопустимо причинение вреда физическому и психическому здоровью детей, их нравственному развитию, а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 За нарушение родителями своих обязанностей по воспитанию и содержанию детей семейным, административным и уголовным законодательством предусмотрена соответствующая ответственность.</w:t>
      </w:r>
    </w:p>
    <w:p w:rsidR="004F61ED" w:rsidRPr="004F61ED" w:rsidRDefault="004F61ED" w:rsidP="004F61E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61ED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за вышеперечисленные нарушения ст. 69 и 73 СК РФ предусмотрена ответственность родителей в виде лишения или ограничения родительских прав, за нарушение алиментных обязанностей - взыскание неустойки и возмещение убытков, а также применяются меры ответственности в других формах.</w:t>
      </w:r>
    </w:p>
    <w:p w:rsidR="004F61ED" w:rsidRPr="004F61ED" w:rsidRDefault="004F61ED" w:rsidP="004F61E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6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этого, ответственность за неисполнение родителями или иными законными представителями несовершеннолетних обязанностей по </w:t>
      </w:r>
      <w:r w:rsidRPr="004F61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содержанию и воспитанию несовершеннолетних также предусмотрена ч. 1 ст. 5.35 Кодекса об административных правонарушениях РФ (далее – КоАП РФ), которая предусматривает наказание в виде предупреждения или наложения административного штрафа в размере от ста до пятисот рублей. Повторное совершение такого административного правонарушения, согласно ч. 2 ст. 5.35 КоАП РФ, влечет наложение административного штрафа в размере от четырех тысяч до пяти тысяч рублей или административный арест на срок до пяти суток.</w:t>
      </w:r>
    </w:p>
    <w:p w:rsidR="004F61ED" w:rsidRPr="004F61ED" w:rsidRDefault="004F61ED" w:rsidP="004F61E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61ED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ст. 5.35.1 КоАП РФ предусмотрена административная ответственность за неуплату родителем без уважительных причин, в нарушение решения суда, на содержание несовершеннолетних детей либо нетрудоспособных детей, достигших восемнадцатилетнего возраста, в течение двух и более месяцев со дня возбуждения исполнительного производства. За это может быть назначено наказание в виде обязательных работ на срок до ста пятидесяти часов либо административного ареста на срок от десяти до пятнадцати суток, либо наложения административного штрафа на лиц, в отношении которых в соответствии с КоАП РФ не могут применяться обязательные работы либо административный арест, в размере двадцати тысяч рублей.</w:t>
      </w:r>
    </w:p>
    <w:p w:rsidR="004F61ED" w:rsidRPr="004F61ED" w:rsidRDefault="004F61ED" w:rsidP="004F61E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61E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родитель после привлечения к административной ответственности за совершение административного правонарушения, предусмотренного ч. 1 ст. 5.35 КоАП РФ, по-прежнему продолжает уклоняться от уплаты алиментов, то данное деяние считается совершенным неоднократно, и уже является уголовно-наказуемым, предусмотренным ч. 1 ст. 157 Уголовного кодекса РФ (далее – УК РФ), и за него предусмотрено наказание вплоть до реального лишения свободы сроком на один год.</w:t>
      </w:r>
    </w:p>
    <w:p w:rsidR="004F61ED" w:rsidRPr="004F61ED" w:rsidRDefault="004F61ED" w:rsidP="004F61E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61ED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Отдельно уголовным законодательством выделена ответственность за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а равно педагогическим работником или другим работником образовательной организации, медицинской организации, организации, оказывающей социальные услуги, либо иной организации, обязанного осуществлять надзор за несовершеннолетним, если это деяние соединено с жестоким обращением с несовершеннолетним (ст. 156 УК РФ). За совершение данного преступления предусмотрена уголовная ответственность от штрафа вплоть до реального лишения свободы сроком до трех лет.</w:t>
      </w:r>
    </w:p>
    <w:p w:rsidR="00175FDA" w:rsidRPr="00175FDA" w:rsidRDefault="004F61ED" w:rsidP="004F61ED">
      <w:pPr>
        <w:shd w:val="clear" w:color="auto" w:fill="FFFFFF"/>
        <w:spacing w:after="22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обратить внимание, что жестокое обращение с несовершеннолетним, выступающее в данном преступлении квалифицирующим признаком, на практике не сводится лишь к причинению вреда различной степени тяжести здоровью несовершеннолетнего, но включает в себя и оставление в опасности, </w:t>
      </w:r>
      <w:proofErr w:type="spellStart"/>
      <w:r w:rsidRPr="004F61ED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непредоставление</w:t>
      </w:r>
      <w:proofErr w:type="spellEnd"/>
      <w:r w:rsidRPr="004F6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надлежащего питания и уклонение от посещения врача.</w:t>
      </w:r>
    </w:p>
    <w:sectPr w:rsidR="00175FDA" w:rsidRPr="00175FDA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CB4"/>
    <w:rsid w:val="00011A6B"/>
    <w:rsid w:val="00044EA6"/>
    <w:rsid w:val="000720A5"/>
    <w:rsid w:val="000844AF"/>
    <w:rsid w:val="000F066A"/>
    <w:rsid w:val="000F1BD2"/>
    <w:rsid w:val="00175FDA"/>
    <w:rsid w:val="00266142"/>
    <w:rsid w:val="002A70FC"/>
    <w:rsid w:val="002D6CB4"/>
    <w:rsid w:val="00305C5D"/>
    <w:rsid w:val="003B1D3A"/>
    <w:rsid w:val="003F49E5"/>
    <w:rsid w:val="003F6A30"/>
    <w:rsid w:val="003F77D5"/>
    <w:rsid w:val="00403FCE"/>
    <w:rsid w:val="004224BE"/>
    <w:rsid w:val="00427540"/>
    <w:rsid w:val="00446B70"/>
    <w:rsid w:val="004F4E07"/>
    <w:rsid w:val="004F61ED"/>
    <w:rsid w:val="005A111A"/>
    <w:rsid w:val="005C5EF4"/>
    <w:rsid w:val="00600AC6"/>
    <w:rsid w:val="00641E95"/>
    <w:rsid w:val="006A547C"/>
    <w:rsid w:val="006F20AC"/>
    <w:rsid w:val="007745A7"/>
    <w:rsid w:val="007A0778"/>
    <w:rsid w:val="007A1268"/>
    <w:rsid w:val="007D0245"/>
    <w:rsid w:val="007D2309"/>
    <w:rsid w:val="00822EA5"/>
    <w:rsid w:val="00856F7B"/>
    <w:rsid w:val="00895B93"/>
    <w:rsid w:val="008D0F8B"/>
    <w:rsid w:val="00907F86"/>
    <w:rsid w:val="0093190A"/>
    <w:rsid w:val="009406D4"/>
    <w:rsid w:val="009A69EA"/>
    <w:rsid w:val="009B0BDA"/>
    <w:rsid w:val="009B18D2"/>
    <w:rsid w:val="00A1148F"/>
    <w:rsid w:val="00A7393F"/>
    <w:rsid w:val="00A81BAE"/>
    <w:rsid w:val="00AD61F5"/>
    <w:rsid w:val="00AE02B4"/>
    <w:rsid w:val="00B670E2"/>
    <w:rsid w:val="00BD239D"/>
    <w:rsid w:val="00BD3BAB"/>
    <w:rsid w:val="00BF6ABD"/>
    <w:rsid w:val="00C104A8"/>
    <w:rsid w:val="00C45B68"/>
    <w:rsid w:val="00C749B9"/>
    <w:rsid w:val="00C751C1"/>
    <w:rsid w:val="00CD3543"/>
    <w:rsid w:val="00CD6380"/>
    <w:rsid w:val="00D10F9F"/>
    <w:rsid w:val="00D203FA"/>
    <w:rsid w:val="00D81B5A"/>
    <w:rsid w:val="00DA7620"/>
    <w:rsid w:val="00DF3DD6"/>
    <w:rsid w:val="00DF56F7"/>
    <w:rsid w:val="00E5187C"/>
    <w:rsid w:val="00E767C3"/>
    <w:rsid w:val="00E76AAC"/>
    <w:rsid w:val="00E9583E"/>
    <w:rsid w:val="00EA1796"/>
    <w:rsid w:val="00EC75A5"/>
    <w:rsid w:val="00F33C30"/>
    <w:rsid w:val="00F3643C"/>
    <w:rsid w:val="00F409F3"/>
    <w:rsid w:val="00F44540"/>
    <w:rsid w:val="00F84CE0"/>
    <w:rsid w:val="00FB7A33"/>
    <w:rsid w:val="00F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660D"/>
  <w15:docId w15:val="{C55B11A1-6506-4E45-8109-765D4252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Фомин Алексей Павлович</cp:lastModifiedBy>
  <cp:revision>5</cp:revision>
  <dcterms:created xsi:type="dcterms:W3CDTF">2022-01-25T18:19:00Z</dcterms:created>
  <dcterms:modified xsi:type="dcterms:W3CDTF">2022-10-17T15:45:00Z</dcterms:modified>
</cp:coreProperties>
</file>