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1F8" w:rsidRPr="00AA2E3D" w:rsidRDefault="002641F8" w:rsidP="00BD3868">
      <w:pPr>
        <w:ind w:firstLine="540"/>
        <w:jc w:val="both"/>
        <w:rPr>
          <w:rFonts w:ascii="Times New Roman" w:hAnsi="Times New Roman" w:cs="Times New Roman"/>
          <w:b/>
          <w:sz w:val="28"/>
          <w:szCs w:val="28"/>
        </w:rPr>
      </w:pPr>
      <w:r w:rsidRPr="00AA2E3D">
        <w:rPr>
          <w:rFonts w:ascii="Times New Roman" w:hAnsi="Times New Roman" w:cs="Times New Roman"/>
          <w:b/>
          <w:sz w:val="28"/>
          <w:szCs w:val="28"/>
        </w:rPr>
        <w:t xml:space="preserve">Прокуратура </w:t>
      </w:r>
      <w:r w:rsidR="00BD3868" w:rsidRPr="00AA2E3D">
        <w:rPr>
          <w:rFonts w:ascii="Times New Roman" w:hAnsi="Times New Roman" w:cs="Times New Roman"/>
          <w:b/>
          <w:sz w:val="28"/>
          <w:szCs w:val="28"/>
        </w:rPr>
        <w:t xml:space="preserve">Куйбышевского района </w:t>
      </w:r>
      <w:r w:rsidRPr="00AA2E3D">
        <w:rPr>
          <w:rFonts w:ascii="Times New Roman" w:hAnsi="Times New Roman" w:cs="Times New Roman"/>
          <w:b/>
          <w:sz w:val="28"/>
          <w:szCs w:val="28"/>
        </w:rPr>
        <w:t>города Самары разъясняет: «</w:t>
      </w:r>
      <w:r w:rsidR="007D5327">
        <w:rPr>
          <w:rFonts w:ascii="Times New Roman" w:hAnsi="Times New Roman" w:cs="Times New Roman"/>
          <w:b/>
          <w:sz w:val="28"/>
          <w:szCs w:val="28"/>
        </w:rPr>
        <w:t>Информация, причиняющая вред здоровью и (или) развитию</w:t>
      </w:r>
      <w:r w:rsidR="002F503F">
        <w:rPr>
          <w:rFonts w:ascii="Times New Roman" w:hAnsi="Times New Roman" w:cs="Times New Roman"/>
          <w:b/>
          <w:sz w:val="28"/>
          <w:szCs w:val="28"/>
        </w:rPr>
        <w:t xml:space="preserve"> детей</w:t>
      </w:r>
      <w:r w:rsidRPr="00AA2E3D">
        <w:rPr>
          <w:rFonts w:ascii="Times New Roman" w:hAnsi="Times New Roman" w:cs="Times New Roman"/>
          <w:b/>
          <w:sz w:val="28"/>
          <w:szCs w:val="28"/>
        </w:rPr>
        <w:t>»</w:t>
      </w:r>
      <w:r w:rsidR="00BD3868" w:rsidRPr="00AA2E3D">
        <w:rPr>
          <w:rFonts w:ascii="Times New Roman" w:hAnsi="Times New Roman" w:cs="Times New Roman"/>
          <w:b/>
          <w:sz w:val="28"/>
          <w:szCs w:val="28"/>
        </w:rPr>
        <w:t>.</w:t>
      </w:r>
    </w:p>
    <w:p w:rsidR="007D5327" w:rsidRDefault="007D5327" w:rsidP="007D5327">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закон № 436-ФЗ от 29.12.2010</w:t>
      </w:r>
      <w:r w:rsidR="0094391C">
        <w:rPr>
          <w:rFonts w:ascii="Times New Roman" w:eastAsia="Times New Roman" w:hAnsi="Times New Roman" w:cs="Times New Roman"/>
          <w:sz w:val="28"/>
          <w:szCs w:val="28"/>
          <w:lang w:eastAsia="ru-RU"/>
        </w:rPr>
        <w:t xml:space="preserve"> «О защите детей от информации, причиняющей вред их здоровью и развитию»</w:t>
      </w:r>
      <w:r>
        <w:rPr>
          <w:rFonts w:ascii="Times New Roman" w:eastAsia="Times New Roman" w:hAnsi="Times New Roman" w:cs="Times New Roman"/>
          <w:sz w:val="28"/>
          <w:szCs w:val="28"/>
          <w:lang w:eastAsia="ru-RU"/>
        </w:rPr>
        <w:t xml:space="preserve"> </w:t>
      </w:r>
      <w:r w:rsidRPr="007D5327">
        <w:rPr>
          <w:rFonts w:ascii="Times New Roman" w:eastAsia="Times New Roman" w:hAnsi="Times New Roman" w:cs="Times New Roman"/>
          <w:sz w:val="28"/>
          <w:szCs w:val="28"/>
          <w:lang w:eastAsia="ru-RU"/>
        </w:rPr>
        <w:t>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1E71F9" w:rsidRPr="001E71F9" w:rsidRDefault="001E71F9" w:rsidP="001E71F9">
      <w:pPr>
        <w:spacing w:after="0" w:line="240" w:lineRule="auto"/>
        <w:ind w:firstLine="540"/>
        <w:jc w:val="both"/>
        <w:rPr>
          <w:rFonts w:ascii="Verdana" w:eastAsia="Times New Roman" w:hAnsi="Verdana" w:cs="Times New Roman"/>
          <w:sz w:val="28"/>
          <w:szCs w:val="28"/>
          <w:lang w:eastAsia="ru-RU"/>
        </w:rPr>
      </w:pPr>
      <w:r w:rsidRPr="001E71F9">
        <w:rPr>
          <w:rFonts w:ascii="Times New Roman" w:eastAsia="Times New Roman" w:hAnsi="Times New Roman" w:cs="Times New Roman"/>
          <w:sz w:val="28"/>
          <w:szCs w:val="28"/>
          <w:lang w:eastAsia="ru-RU"/>
        </w:rPr>
        <w:t>К информации, запрещенной для распространения среди детей, относится информация:</w:t>
      </w:r>
    </w:p>
    <w:p w:rsidR="001E71F9" w:rsidRPr="001E71F9" w:rsidRDefault="001E71F9" w:rsidP="001E71F9">
      <w:pPr>
        <w:spacing w:after="0" w:line="240" w:lineRule="auto"/>
        <w:ind w:firstLine="540"/>
        <w:jc w:val="both"/>
        <w:rPr>
          <w:rFonts w:ascii="Verdana" w:eastAsia="Times New Roman" w:hAnsi="Verdana" w:cs="Times New Roman"/>
          <w:sz w:val="28"/>
          <w:szCs w:val="28"/>
          <w:lang w:eastAsia="ru-RU"/>
        </w:rPr>
      </w:pPr>
      <w:r w:rsidRPr="001E71F9">
        <w:rPr>
          <w:rFonts w:ascii="Times New Roman" w:eastAsia="Times New Roman" w:hAnsi="Times New Roman" w:cs="Times New Roman"/>
          <w:sz w:val="28"/>
          <w:szCs w:val="28"/>
          <w:lang w:eastAsia="ru-RU"/>
        </w:rPr>
        <w:t>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1E71F9" w:rsidRPr="001E71F9" w:rsidRDefault="001E71F9" w:rsidP="001E71F9">
      <w:pPr>
        <w:spacing w:after="0" w:line="240" w:lineRule="auto"/>
        <w:ind w:firstLine="540"/>
        <w:jc w:val="both"/>
        <w:rPr>
          <w:rFonts w:ascii="Verdana" w:eastAsia="Times New Roman" w:hAnsi="Verdana" w:cs="Times New Roman"/>
          <w:sz w:val="28"/>
          <w:szCs w:val="28"/>
          <w:lang w:eastAsia="ru-RU"/>
        </w:rPr>
      </w:pPr>
      <w:r w:rsidRPr="001E71F9">
        <w:rPr>
          <w:rFonts w:ascii="Times New Roman" w:eastAsia="Times New Roman" w:hAnsi="Times New Roman" w:cs="Times New Roman"/>
          <w:sz w:val="28"/>
          <w:szCs w:val="28"/>
          <w:lang w:eastAsia="ru-RU"/>
        </w:rPr>
        <w:t xml:space="preserve">способная вызвать у детей желание употребить наркотические средства, психотропные и (или) одурманивающие вещества, табачные изделия, </w:t>
      </w:r>
      <w:proofErr w:type="spellStart"/>
      <w:r w:rsidRPr="001E71F9">
        <w:rPr>
          <w:rFonts w:ascii="Times New Roman" w:eastAsia="Times New Roman" w:hAnsi="Times New Roman" w:cs="Times New Roman"/>
          <w:sz w:val="28"/>
          <w:szCs w:val="28"/>
          <w:lang w:eastAsia="ru-RU"/>
        </w:rPr>
        <w:t>никотинсодержащую</w:t>
      </w:r>
      <w:proofErr w:type="spellEnd"/>
      <w:r w:rsidRPr="001E71F9">
        <w:rPr>
          <w:rFonts w:ascii="Times New Roman" w:eastAsia="Times New Roman" w:hAnsi="Times New Roman" w:cs="Times New Roman"/>
          <w:sz w:val="28"/>
          <w:szCs w:val="28"/>
          <w:lang w:eastAsia="ru-RU"/>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1E71F9" w:rsidRPr="001E71F9" w:rsidRDefault="001E71F9" w:rsidP="001E71F9">
      <w:pPr>
        <w:spacing w:after="0" w:line="240" w:lineRule="auto"/>
        <w:ind w:firstLine="540"/>
        <w:jc w:val="both"/>
        <w:rPr>
          <w:rFonts w:ascii="Verdana" w:eastAsia="Times New Roman" w:hAnsi="Verdana" w:cs="Times New Roman"/>
          <w:sz w:val="28"/>
          <w:szCs w:val="28"/>
          <w:lang w:eastAsia="ru-RU"/>
        </w:rPr>
      </w:pPr>
      <w:r w:rsidRPr="001E71F9">
        <w:rPr>
          <w:rFonts w:ascii="Times New Roman" w:eastAsia="Times New Roman" w:hAnsi="Times New Roman" w:cs="Times New Roman"/>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1E71F9" w:rsidRPr="001E71F9" w:rsidRDefault="001E71F9" w:rsidP="001E71F9">
      <w:pPr>
        <w:spacing w:after="0" w:line="240" w:lineRule="auto"/>
        <w:ind w:firstLine="540"/>
        <w:jc w:val="both"/>
        <w:rPr>
          <w:rFonts w:ascii="Verdana" w:eastAsia="Times New Roman" w:hAnsi="Verdana" w:cs="Times New Roman"/>
          <w:sz w:val="28"/>
          <w:szCs w:val="28"/>
          <w:lang w:eastAsia="ru-RU"/>
        </w:rPr>
      </w:pPr>
      <w:r w:rsidRPr="001E71F9">
        <w:rPr>
          <w:rFonts w:ascii="Times New Roman" w:eastAsia="Times New Roman" w:hAnsi="Times New Roman" w:cs="Times New Roman"/>
          <w:sz w:val="28"/>
          <w:szCs w:val="28"/>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1E71F9" w:rsidRPr="001E71F9" w:rsidRDefault="001E71F9" w:rsidP="001E71F9">
      <w:pPr>
        <w:spacing w:after="0" w:line="240" w:lineRule="auto"/>
        <w:ind w:firstLine="540"/>
        <w:jc w:val="both"/>
        <w:rPr>
          <w:rFonts w:ascii="Verdana" w:eastAsia="Times New Roman" w:hAnsi="Verdana" w:cs="Times New Roman"/>
          <w:sz w:val="28"/>
          <w:szCs w:val="28"/>
          <w:lang w:eastAsia="ru-RU"/>
        </w:rPr>
      </w:pPr>
      <w:r w:rsidRPr="001E71F9">
        <w:rPr>
          <w:rFonts w:ascii="Times New Roman" w:eastAsia="Times New Roman" w:hAnsi="Times New Roman" w:cs="Times New Roman"/>
          <w:sz w:val="28"/>
          <w:szCs w:val="28"/>
          <w:lang w:eastAsia="ru-RU"/>
        </w:rPr>
        <w:t>оправдывающая противоправное поведение;</w:t>
      </w:r>
    </w:p>
    <w:p w:rsidR="001E71F9" w:rsidRPr="001E71F9" w:rsidRDefault="001E71F9" w:rsidP="001E71F9">
      <w:pPr>
        <w:spacing w:after="0" w:line="240" w:lineRule="auto"/>
        <w:ind w:firstLine="540"/>
        <w:jc w:val="both"/>
        <w:rPr>
          <w:rFonts w:ascii="Verdana" w:eastAsia="Times New Roman" w:hAnsi="Verdana" w:cs="Times New Roman"/>
          <w:sz w:val="28"/>
          <w:szCs w:val="28"/>
          <w:lang w:eastAsia="ru-RU"/>
        </w:rPr>
      </w:pPr>
      <w:r w:rsidRPr="001E71F9">
        <w:rPr>
          <w:rFonts w:ascii="Times New Roman" w:eastAsia="Times New Roman" w:hAnsi="Times New Roman" w:cs="Times New Roman"/>
          <w:sz w:val="28"/>
          <w:szCs w:val="28"/>
          <w:lang w:eastAsia="ru-RU"/>
        </w:rPr>
        <w:t>содержащая нецензурную брань;</w:t>
      </w:r>
    </w:p>
    <w:p w:rsidR="001E71F9" w:rsidRPr="001E71F9" w:rsidRDefault="001E71F9" w:rsidP="001E71F9">
      <w:pPr>
        <w:spacing w:after="0" w:line="240" w:lineRule="auto"/>
        <w:ind w:firstLine="540"/>
        <w:jc w:val="both"/>
        <w:rPr>
          <w:rFonts w:ascii="Verdana" w:eastAsia="Times New Roman" w:hAnsi="Verdana" w:cs="Times New Roman"/>
          <w:sz w:val="28"/>
          <w:szCs w:val="28"/>
          <w:lang w:eastAsia="ru-RU"/>
        </w:rPr>
      </w:pPr>
      <w:r w:rsidRPr="001E71F9">
        <w:rPr>
          <w:rFonts w:ascii="Times New Roman" w:eastAsia="Times New Roman" w:hAnsi="Times New Roman" w:cs="Times New Roman"/>
          <w:sz w:val="28"/>
          <w:szCs w:val="28"/>
          <w:lang w:eastAsia="ru-RU"/>
        </w:rPr>
        <w:t>содержащая информацию порнографического характера;</w:t>
      </w:r>
    </w:p>
    <w:p w:rsidR="001E71F9" w:rsidRPr="001E71F9" w:rsidRDefault="001E71F9" w:rsidP="001E71F9">
      <w:pPr>
        <w:spacing w:after="0" w:line="240" w:lineRule="auto"/>
        <w:ind w:firstLine="540"/>
        <w:jc w:val="both"/>
        <w:rPr>
          <w:rFonts w:ascii="Verdana" w:eastAsia="Times New Roman" w:hAnsi="Verdana" w:cs="Times New Roman"/>
          <w:sz w:val="28"/>
          <w:szCs w:val="28"/>
          <w:lang w:eastAsia="ru-RU"/>
        </w:rPr>
      </w:pPr>
      <w:r w:rsidRPr="001E71F9">
        <w:rPr>
          <w:rFonts w:ascii="Times New Roman" w:eastAsia="Times New Roman" w:hAnsi="Times New Roman" w:cs="Times New Roman"/>
          <w:sz w:val="28"/>
          <w:szCs w:val="28"/>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7D5327" w:rsidRPr="007D5327" w:rsidRDefault="007D5327" w:rsidP="007D5327">
      <w:pPr>
        <w:spacing w:after="0" w:line="240" w:lineRule="auto"/>
        <w:ind w:firstLine="540"/>
        <w:jc w:val="both"/>
        <w:rPr>
          <w:rFonts w:ascii="Verdana" w:eastAsia="Times New Roman" w:hAnsi="Verdana" w:cs="Times New Roman"/>
          <w:sz w:val="28"/>
          <w:szCs w:val="28"/>
          <w:lang w:eastAsia="ru-RU"/>
        </w:rPr>
      </w:pPr>
    </w:p>
    <w:p w:rsidR="002641F8" w:rsidRPr="007D5327" w:rsidRDefault="00066A74" w:rsidP="002641F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Прокуратура Куйбышевского района г. Сам</w:t>
      </w:r>
      <w:bookmarkStart w:id="0" w:name="_GoBack"/>
      <w:bookmarkEnd w:id="0"/>
      <w:r>
        <w:rPr>
          <w:rFonts w:ascii="Times New Roman" w:hAnsi="Times New Roman" w:cs="Times New Roman"/>
          <w:bCs/>
          <w:sz w:val="28"/>
          <w:szCs w:val="28"/>
        </w:rPr>
        <w:t xml:space="preserve">ары </w:t>
      </w:r>
    </w:p>
    <w:p w:rsidR="00202690" w:rsidRPr="007D5327" w:rsidRDefault="00202690">
      <w:pPr>
        <w:rPr>
          <w:sz w:val="28"/>
          <w:szCs w:val="28"/>
        </w:rPr>
      </w:pPr>
    </w:p>
    <w:sectPr w:rsidR="00202690" w:rsidRPr="007D53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41"/>
    <w:rsid w:val="00066A74"/>
    <w:rsid w:val="000A08AC"/>
    <w:rsid w:val="001253FF"/>
    <w:rsid w:val="001632AC"/>
    <w:rsid w:val="00197382"/>
    <w:rsid w:val="001E71F9"/>
    <w:rsid w:val="00202690"/>
    <w:rsid w:val="002641F8"/>
    <w:rsid w:val="0028192F"/>
    <w:rsid w:val="002E0361"/>
    <w:rsid w:val="002F503F"/>
    <w:rsid w:val="00363B8B"/>
    <w:rsid w:val="003922AB"/>
    <w:rsid w:val="003D68CA"/>
    <w:rsid w:val="003E2C6B"/>
    <w:rsid w:val="003F1F99"/>
    <w:rsid w:val="0045369F"/>
    <w:rsid w:val="00561540"/>
    <w:rsid w:val="00645A01"/>
    <w:rsid w:val="00680286"/>
    <w:rsid w:val="006B4FC7"/>
    <w:rsid w:val="00723F1F"/>
    <w:rsid w:val="00741CAD"/>
    <w:rsid w:val="00753E6C"/>
    <w:rsid w:val="007C3B14"/>
    <w:rsid w:val="007D5327"/>
    <w:rsid w:val="008C17E5"/>
    <w:rsid w:val="008C2C41"/>
    <w:rsid w:val="0094391C"/>
    <w:rsid w:val="009B30B7"/>
    <w:rsid w:val="009B7C12"/>
    <w:rsid w:val="00A40071"/>
    <w:rsid w:val="00AA2E3D"/>
    <w:rsid w:val="00AC0B34"/>
    <w:rsid w:val="00BB5473"/>
    <w:rsid w:val="00BC6715"/>
    <w:rsid w:val="00BD3868"/>
    <w:rsid w:val="00D66F8A"/>
    <w:rsid w:val="00DB29EF"/>
    <w:rsid w:val="00DC28EA"/>
    <w:rsid w:val="00E22539"/>
    <w:rsid w:val="00E857AE"/>
    <w:rsid w:val="00EE5F4D"/>
    <w:rsid w:val="00FC5E97"/>
    <w:rsid w:val="00FE0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93BB"/>
  <w15:chartTrackingRefBased/>
  <w15:docId w15:val="{9E713416-89CE-4A17-B63F-B646475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1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0B3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C0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1994">
      <w:bodyDiv w:val="1"/>
      <w:marLeft w:val="0"/>
      <w:marRight w:val="0"/>
      <w:marTop w:val="0"/>
      <w:marBottom w:val="0"/>
      <w:divBdr>
        <w:top w:val="none" w:sz="0" w:space="0" w:color="auto"/>
        <w:left w:val="none" w:sz="0" w:space="0" w:color="auto"/>
        <w:bottom w:val="none" w:sz="0" w:space="0" w:color="auto"/>
        <w:right w:val="none" w:sz="0" w:space="0" w:color="auto"/>
      </w:divBdr>
    </w:div>
    <w:div w:id="429669499">
      <w:bodyDiv w:val="1"/>
      <w:marLeft w:val="0"/>
      <w:marRight w:val="0"/>
      <w:marTop w:val="0"/>
      <w:marBottom w:val="0"/>
      <w:divBdr>
        <w:top w:val="none" w:sz="0" w:space="0" w:color="auto"/>
        <w:left w:val="none" w:sz="0" w:space="0" w:color="auto"/>
        <w:bottom w:val="none" w:sz="0" w:space="0" w:color="auto"/>
        <w:right w:val="none" w:sz="0" w:space="0" w:color="auto"/>
      </w:divBdr>
      <w:divsChild>
        <w:div w:id="1714576685">
          <w:marLeft w:val="0"/>
          <w:marRight w:val="0"/>
          <w:marTop w:val="0"/>
          <w:marBottom w:val="0"/>
          <w:divBdr>
            <w:top w:val="none" w:sz="0" w:space="0" w:color="auto"/>
            <w:left w:val="none" w:sz="0" w:space="0" w:color="auto"/>
            <w:bottom w:val="none" w:sz="0" w:space="0" w:color="auto"/>
            <w:right w:val="none" w:sz="0" w:space="0" w:color="auto"/>
          </w:divBdr>
        </w:div>
        <w:div w:id="888152464">
          <w:marLeft w:val="0"/>
          <w:marRight w:val="0"/>
          <w:marTop w:val="0"/>
          <w:marBottom w:val="0"/>
          <w:divBdr>
            <w:top w:val="none" w:sz="0" w:space="0" w:color="auto"/>
            <w:left w:val="none" w:sz="0" w:space="0" w:color="auto"/>
            <w:bottom w:val="none" w:sz="0" w:space="0" w:color="auto"/>
            <w:right w:val="none" w:sz="0" w:space="0" w:color="auto"/>
          </w:divBdr>
        </w:div>
        <w:div w:id="721710284">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964503892">
          <w:marLeft w:val="0"/>
          <w:marRight w:val="0"/>
          <w:marTop w:val="0"/>
          <w:marBottom w:val="0"/>
          <w:divBdr>
            <w:top w:val="none" w:sz="0" w:space="0" w:color="auto"/>
            <w:left w:val="none" w:sz="0" w:space="0" w:color="auto"/>
            <w:bottom w:val="none" w:sz="0" w:space="0" w:color="auto"/>
            <w:right w:val="none" w:sz="0" w:space="0" w:color="auto"/>
          </w:divBdr>
        </w:div>
      </w:divsChild>
    </w:div>
    <w:div w:id="868489108">
      <w:bodyDiv w:val="1"/>
      <w:marLeft w:val="0"/>
      <w:marRight w:val="0"/>
      <w:marTop w:val="0"/>
      <w:marBottom w:val="0"/>
      <w:divBdr>
        <w:top w:val="none" w:sz="0" w:space="0" w:color="auto"/>
        <w:left w:val="none" w:sz="0" w:space="0" w:color="auto"/>
        <w:bottom w:val="none" w:sz="0" w:space="0" w:color="auto"/>
        <w:right w:val="none" w:sz="0" w:space="0" w:color="auto"/>
      </w:divBdr>
    </w:div>
    <w:div w:id="933588413">
      <w:bodyDiv w:val="1"/>
      <w:marLeft w:val="0"/>
      <w:marRight w:val="0"/>
      <w:marTop w:val="0"/>
      <w:marBottom w:val="0"/>
      <w:divBdr>
        <w:top w:val="none" w:sz="0" w:space="0" w:color="auto"/>
        <w:left w:val="none" w:sz="0" w:space="0" w:color="auto"/>
        <w:bottom w:val="none" w:sz="0" w:space="0" w:color="auto"/>
        <w:right w:val="none" w:sz="0" w:space="0" w:color="auto"/>
      </w:divBdr>
    </w:div>
    <w:div w:id="1062751471">
      <w:bodyDiv w:val="1"/>
      <w:marLeft w:val="0"/>
      <w:marRight w:val="0"/>
      <w:marTop w:val="0"/>
      <w:marBottom w:val="0"/>
      <w:divBdr>
        <w:top w:val="none" w:sz="0" w:space="0" w:color="auto"/>
        <w:left w:val="none" w:sz="0" w:space="0" w:color="auto"/>
        <w:bottom w:val="none" w:sz="0" w:space="0" w:color="auto"/>
        <w:right w:val="none" w:sz="0" w:space="0" w:color="auto"/>
      </w:divBdr>
    </w:div>
    <w:div w:id="1471707420">
      <w:bodyDiv w:val="1"/>
      <w:marLeft w:val="0"/>
      <w:marRight w:val="0"/>
      <w:marTop w:val="0"/>
      <w:marBottom w:val="0"/>
      <w:divBdr>
        <w:top w:val="none" w:sz="0" w:space="0" w:color="auto"/>
        <w:left w:val="none" w:sz="0" w:space="0" w:color="auto"/>
        <w:bottom w:val="none" w:sz="0" w:space="0" w:color="auto"/>
        <w:right w:val="none" w:sz="0" w:space="0" w:color="auto"/>
      </w:divBdr>
    </w:div>
    <w:div w:id="1742822820">
      <w:bodyDiv w:val="1"/>
      <w:marLeft w:val="0"/>
      <w:marRight w:val="0"/>
      <w:marTop w:val="0"/>
      <w:marBottom w:val="0"/>
      <w:divBdr>
        <w:top w:val="none" w:sz="0" w:space="0" w:color="auto"/>
        <w:left w:val="none" w:sz="0" w:space="0" w:color="auto"/>
        <w:bottom w:val="none" w:sz="0" w:space="0" w:color="auto"/>
        <w:right w:val="none" w:sz="0" w:space="0" w:color="auto"/>
      </w:divBdr>
      <w:divsChild>
        <w:div w:id="1322924990">
          <w:marLeft w:val="0"/>
          <w:marRight w:val="0"/>
          <w:marTop w:val="0"/>
          <w:marBottom w:val="0"/>
          <w:divBdr>
            <w:top w:val="none" w:sz="0" w:space="0" w:color="auto"/>
            <w:left w:val="none" w:sz="0" w:space="0" w:color="auto"/>
            <w:bottom w:val="none" w:sz="0" w:space="0" w:color="auto"/>
            <w:right w:val="none" w:sz="0" w:space="0" w:color="auto"/>
          </w:divBdr>
        </w:div>
        <w:div w:id="2030373125">
          <w:marLeft w:val="0"/>
          <w:marRight w:val="0"/>
          <w:marTop w:val="0"/>
          <w:marBottom w:val="0"/>
          <w:divBdr>
            <w:top w:val="none" w:sz="0" w:space="0" w:color="auto"/>
            <w:left w:val="none" w:sz="0" w:space="0" w:color="auto"/>
            <w:bottom w:val="none" w:sz="0" w:space="0" w:color="auto"/>
            <w:right w:val="none" w:sz="0" w:space="0" w:color="auto"/>
          </w:divBdr>
        </w:div>
        <w:div w:id="536890393">
          <w:marLeft w:val="0"/>
          <w:marRight w:val="0"/>
          <w:marTop w:val="0"/>
          <w:marBottom w:val="0"/>
          <w:divBdr>
            <w:top w:val="none" w:sz="0" w:space="0" w:color="auto"/>
            <w:left w:val="none" w:sz="0" w:space="0" w:color="auto"/>
            <w:bottom w:val="none" w:sz="0" w:space="0" w:color="auto"/>
            <w:right w:val="none" w:sz="0" w:space="0" w:color="auto"/>
          </w:divBdr>
        </w:div>
        <w:div w:id="2086148300">
          <w:marLeft w:val="0"/>
          <w:marRight w:val="0"/>
          <w:marTop w:val="0"/>
          <w:marBottom w:val="0"/>
          <w:divBdr>
            <w:top w:val="none" w:sz="0" w:space="0" w:color="auto"/>
            <w:left w:val="none" w:sz="0" w:space="0" w:color="auto"/>
            <w:bottom w:val="none" w:sz="0" w:space="0" w:color="auto"/>
            <w:right w:val="none" w:sz="0" w:space="0" w:color="auto"/>
          </w:divBdr>
        </w:div>
      </w:divsChild>
    </w:div>
    <w:div w:id="19025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CB969-FD50-4A6C-8AEB-806F8AAB8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312</Words>
  <Characters>1781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Евгения Станиславовна</dc:creator>
  <cp:keywords/>
  <dc:description/>
  <cp:lastModifiedBy>Ковченкова Татьяна Николаевна</cp:lastModifiedBy>
  <cp:revision>60</cp:revision>
  <cp:lastPrinted>2021-04-15T15:35:00Z</cp:lastPrinted>
  <dcterms:created xsi:type="dcterms:W3CDTF">2021-02-10T04:26:00Z</dcterms:created>
  <dcterms:modified xsi:type="dcterms:W3CDTF">2021-04-22T07:14:00Z</dcterms:modified>
</cp:coreProperties>
</file>