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EF36EC" w:rsidRPr="00EF36EC">
        <w:rPr>
          <w:rFonts w:ascii="Times New Roman" w:hAnsi="Times New Roman" w:cs="Times New Roman"/>
          <w:sz w:val="28"/>
          <w:szCs w:val="28"/>
        </w:rPr>
        <w:t>Льготные категории граждан смогут оформлять проездные документы дистанционно через Интернет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562021">
        <w:rPr>
          <w:b/>
          <w:noProof/>
          <w:sz w:val="28"/>
          <w:szCs w:val="28"/>
        </w:rPr>
        <w:t>Андрей Фомин</w:t>
      </w:r>
      <w:r>
        <w:rPr>
          <w:noProof/>
          <w:sz w:val="28"/>
          <w:szCs w:val="28"/>
        </w:rPr>
        <w:t>.</w:t>
      </w:r>
    </w:p>
    <w:p w:rsidR="00562021" w:rsidRPr="00562021" w:rsidRDefault="00562021" w:rsidP="00562021">
      <w:pPr>
        <w:ind w:firstLine="709"/>
        <w:jc w:val="both"/>
        <w:rPr>
          <w:noProof/>
          <w:sz w:val="28"/>
          <w:szCs w:val="28"/>
        </w:rPr>
      </w:pPr>
      <w:r w:rsidRPr="00562021">
        <w:rPr>
          <w:noProof/>
          <w:sz w:val="28"/>
          <w:szCs w:val="28"/>
        </w:rPr>
        <w:t xml:space="preserve">  </w:t>
      </w:r>
    </w:p>
    <w:p w:rsidR="00EF36EC" w:rsidRPr="00EF36EC" w:rsidRDefault="00EF36EC" w:rsidP="00EF36EC">
      <w:pPr>
        <w:jc w:val="both"/>
        <w:rPr>
          <w:noProof/>
          <w:sz w:val="28"/>
          <w:szCs w:val="28"/>
        </w:rPr>
      </w:pPr>
      <w:r w:rsidRPr="00EF36EC">
        <w:rPr>
          <w:noProof/>
          <w:sz w:val="28"/>
          <w:szCs w:val="28"/>
        </w:rPr>
        <w:t>Постановлением Правительства РФ от 27.08.2020 № 1294 внесены изменения в 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деятельности.</w:t>
      </w:r>
    </w:p>
    <w:p w:rsidR="00EF36EC" w:rsidRPr="00EF36EC" w:rsidRDefault="00EF36EC" w:rsidP="00EF36EC">
      <w:pPr>
        <w:jc w:val="both"/>
        <w:rPr>
          <w:noProof/>
          <w:sz w:val="28"/>
          <w:szCs w:val="28"/>
        </w:rPr>
      </w:pPr>
      <w:bookmarkStart w:id="0" w:name="_GoBack"/>
      <w:bookmarkEnd w:id="0"/>
    </w:p>
    <w:p w:rsidR="00EF36EC" w:rsidRPr="00EF36EC" w:rsidRDefault="00EF36EC" w:rsidP="00EF36EC">
      <w:pPr>
        <w:jc w:val="both"/>
        <w:rPr>
          <w:noProof/>
          <w:sz w:val="28"/>
          <w:szCs w:val="28"/>
        </w:rPr>
      </w:pPr>
      <w:r w:rsidRPr="00EF36EC">
        <w:rPr>
          <w:noProof/>
          <w:sz w:val="28"/>
          <w:szCs w:val="28"/>
        </w:rPr>
        <w:t>Согласно поправкам, при оформлении проездного документа (билета) на поезд дальнего следования на официальном сайте перевозчика в сети «Интернет» используются ЕСИА (единая система идентификации и аутентификации) и иные способы отождествления пассажира, определенные перевозчиком. При этом инвалидам будет достаточно сведений о документе, удостоверяющем личность пассажира и об инвалидности, в том числе подтверждающем необходимость использования кресла-коляски. Такие сведения могут предоставляться в электронном виде оператором ФГИС «Федеральный реестр инвалидов».</w:t>
      </w:r>
    </w:p>
    <w:p w:rsidR="00EF36EC" w:rsidRPr="00EF36EC" w:rsidRDefault="00EF36EC" w:rsidP="00EF36EC">
      <w:pPr>
        <w:jc w:val="both"/>
        <w:rPr>
          <w:noProof/>
          <w:sz w:val="28"/>
          <w:szCs w:val="28"/>
        </w:rPr>
      </w:pPr>
    </w:p>
    <w:p w:rsidR="00EF36EC" w:rsidRPr="00EF36EC" w:rsidRDefault="00EF36EC" w:rsidP="00EF36EC">
      <w:pPr>
        <w:jc w:val="both"/>
        <w:rPr>
          <w:noProof/>
          <w:sz w:val="28"/>
          <w:szCs w:val="28"/>
        </w:rPr>
      </w:pPr>
      <w:r w:rsidRPr="00EF36EC">
        <w:rPr>
          <w:noProof/>
          <w:sz w:val="28"/>
          <w:szCs w:val="28"/>
        </w:rPr>
        <w:t>Оформление проездного документа (билета) на поезд пригородного сообщения льготной категории лиц производится на основании поступающих в электронном виде от операторов информсистем сведений о гражданах, которым предоставляется социальная услуга, сроке ее действия, о документе, подтверждающем право бесплатного проезда железнодорожным транспортом пригородного сообщения.</w:t>
      </w:r>
    </w:p>
    <w:p w:rsidR="00EF36EC" w:rsidRPr="00EF36EC" w:rsidRDefault="00EF36EC" w:rsidP="00EF36EC">
      <w:pPr>
        <w:jc w:val="both"/>
        <w:rPr>
          <w:noProof/>
          <w:sz w:val="28"/>
          <w:szCs w:val="28"/>
        </w:rPr>
      </w:pPr>
    </w:p>
    <w:p w:rsidR="00EF36EC" w:rsidRPr="00EF36EC" w:rsidRDefault="00EF36EC" w:rsidP="00EF36EC">
      <w:pPr>
        <w:jc w:val="both"/>
        <w:rPr>
          <w:noProof/>
          <w:sz w:val="28"/>
          <w:szCs w:val="28"/>
        </w:rPr>
      </w:pPr>
      <w:r w:rsidRPr="00EF36EC">
        <w:rPr>
          <w:noProof/>
          <w:sz w:val="28"/>
          <w:szCs w:val="28"/>
        </w:rPr>
        <w:t>Правительственным документом также предусмотрено, что заявление на возврат причитающихся средств за неиспользованный проездной документ (билет), приобретенный пассажиром с использованием официального сайта владельца инфраструктуры или перевозчика в сети «Интернет», может быть подано через Единый портал государственных и муниципальных услуг.</w:t>
      </w:r>
    </w:p>
    <w:p w:rsidR="00EF36EC" w:rsidRPr="00EF36EC" w:rsidRDefault="00EF36EC" w:rsidP="00EF36EC">
      <w:pPr>
        <w:jc w:val="both"/>
        <w:rPr>
          <w:noProof/>
          <w:sz w:val="28"/>
          <w:szCs w:val="28"/>
        </w:rPr>
      </w:pPr>
    </w:p>
    <w:p w:rsidR="00EF36EC" w:rsidRDefault="00EF36EC" w:rsidP="00EF36EC">
      <w:pPr>
        <w:jc w:val="both"/>
        <w:rPr>
          <w:noProof/>
          <w:sz w:val="28"/>
          <w:szCs w:val="28"/>
        </w:rPr>
      </w:pPr>
      <w:r w:rsidRPr="00EF36EC">
        <w:rPr>
          <w:noProof/>
          <w:sz w:val="28"/>
          <w:szCs w:val="28"/>
        </w:rPr>
        <w:t>Обновленные правила оказания услуг перевозки ж/д транспортом начнут действовать с 1 декабря 2020 года.</w:t>
      </w:r>
    </w:p>
    <w:p w:rsidR="00562021" w:rsidRPr="003B7E18" w:rsidRDefault="00562021" w:rsidP="00252F71">
      <w:pPr>
        <w:jc w:val="both"/>
        <w:rPr>
          <w:noProof/>
          <w:sz w:val="28"/>
          <w:szCs w:val="28"/>
        </w:rPr>
      </w:pPr>
    </w:p>
    <w:p w:rsidR="00252F71" w:rsidRDefault="00252F71" w:rsidP="00750BB6">
      <w:pPr>
        <w:jc w:val="right"/>
        <w:rPr>
          <w:i/>
          <w:noProof/>
          <w:sz w:val="28"/>
          <w:szCs w:val="28"/>
        </w:rPr>
      </w:pPr>
    </w:p>
    <w:p w:rsidR="007F60FE" w:rsidRPr="00750BB6" w:rsidRDefault="00EF36EC" w:rsidP="00750BB6">
      <w:pPr>
        <w:jc w:val="right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14</w:t>
      </w:r>
      <w:r w:rsidR="00467589" w:rsidRPr="00467589">
        <w:rPr>
          <w:i/>
          <w:noProof/>
          <w:sz w:val="28"/>
          <w:szCs w:val="28"/>
        </w:rPr>
        <w:t>.</w:t>
      </w:r>
      <w:r w:rsidR="00252F71">
        <w:rPr>
          <w:i/>
          <w:noProof/>
          <w:sz w:val="28"/>
          <w:szCs w:val="28"/>
        </w:rPr>
        <w:t>10</w:t>
      </w:r>
      <w:r w:rsidR="00467589" w:rsidRPr="00467589">
        <w:rPr>
          <w:i/>
          <w:noProof/>
          <w:sz w:val="28"/>
          <w:szCs w:val="28"/>
        </w:rPr>
        <w:t>.2020</w:t>
      </w:r>
    </w:p>
    <w:sectPr w:rsidR="007F60FE" w:rsidRPr="00750BB6" w:rsidSect="00750BB6"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AE" w:rsidRDefault="00FA64AE" w:rsidP="00FC4F90">
      <w:r>
        <w:separator/>
      </w:r>
    </w:p>
  </w:endnote>
  <w:endnote w:type="continuationSeparator" w:id="0">
    <w:p w:rsidR="00FA64AE" w:rsidRDefault="00FA64AE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AE" w:rsidRDefault="00FA64AE" w:rsidP="00FC4F90">
      <w:r>
        <w:separator/>
      </w:r>
    </w:p>
  </w:footnote>
  <w:footnote w:type="continuationSeparator" w:id="0">
    <w:p w:rsidR="00FA64AE" w:rsidRDefault="00FA64AE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71">
          <w:rPr>
            <w:noProof/>
          </w:rPr>
          <w:t>4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A2DB8"/>
    <w:rsid w:val="000C5856"/>
    <w:rsid w:val="000E3257"/>
    <w:rsid w:val="000E5734"/>
    <w:rsid w:val="00124B0D"/>
    <w:rsid w:val="001413D5"/>
    <w:rsid w:val="00192D4B"/>
    <w:rsid w:val="00193F01"/>
    <w:rsid w:val="001D1670"/>
    <w:rsid w:val="001E7A32"/>
    <w:rsid w:val="00252F71"/>
    <w:rsid w:val="00281E8A"/>
    <w:rsid w:val="00296C11"/>
    <w:rsid w:val="002B0813"/>
    <w:rsid w:val="002F5EFA"/>
    <w:rsid w:val="00311034"/>
    <w:rsid w:val="003362F0"/>
    <w:rsid w:val="00397AE5"/>
    <w:rsid w:val="003A5ACA"/>
    <w:rsid w:val="003B7E18"/>
    <w:rsid w:val="003F7644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62021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244DF"/>
    <w:rsid w:val="00D560AD"/>
    <w:rsid w:val="00D60851"/>
    <w:rsid w:val="00D747F9"/>
    <w:rsid w:val="00D93696"/>
    <w:rsid w:val="00DD032D"/>
    <w:rsid w:val="00DD7909"/>
    <w:rsid w:val="00E61503"/>
    <w:rsid w:val="00E70B2C"/>
    <w:rsid w:val="00EE4CA3"/>
    <w:rsid w:val="00EE7176"/>
    <w:rsid w:val="00EF36EC"/>
    <w:rsid w:val="00F04D89"/>
    <w:rsid w:val="00F21F0C"/>
    <w:rsid w:val="00F26D33"/>
    <w:rsid w:val="00F36709"/>
    <w:rsid w:val="00F40AD9"/>
    <w:rsid w:val="00F43367"/>
    <w:rsid w:val="00F53B56"/>
    <w:rsid w:val="00F66602"/>
    <w:rsid w:val="00FA64AE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22</cp:revision>
  <cp:lastPrinted>2020-08-25T14:09:00Z</cp:lastPrinted>
  <dcterms:created xsi:type="dcterms:W3CDTF">2020-08-25T14:01:00Z</dcterms:created>
  <dcterms:modified xsi:type="dcterms:W3CDTF">2020-10-31T17:35:00Z</dcterms:modified>
</cp:coreProperties>
</file>