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6" w:rsidRDefault="00303BA6" w:rsidP="00303BA6">
      <w:pPr>
        <w:pStyle w:val="questio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день. Я развелся с супругой, через месяц попал в аварию, и теперь являюсь нетрудоспособным.  </w:t>
      </w:r>
      <w:r w:rsidRPr="00050BC0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 xml:space="preserve">ю </w:t>
      </w:r>
      <w:r w:rsidRPr="00050BC0">
        <w:rPr>
          <w:color w:val="000000"/>
          <w:sz w:val="28"/>
          <w:szCs w:val="28"/>
        </w:rPr>
        <w:t> ли</w:t>
      </w:r>
      <w:r>
        <w:rPr>
          <w:color w:val="000000"/>
          <w:sz w:val="28"/>
          <w:szCs w:val="28"/>
        </w:rPr>
        <w:t xml:space="preserve"> я</w:t>
      </w:r>
      <w:r w:rsidRPr="00050BC0">
        <w:rPr>
          <w:color w:val="000000"/>
          <w:sz w:val="28"/>
          <w:szCs w:val="28"/>
        </w:rPr>
        <w:t xml:space="preserve"> право</w:t>
      </w:r>
      <w:r>
        <w:rPr>
          <w:color w:val="000000"/>
          <w:sz w:val="28"/>
          <w:szCs w:val="28"/>
        </w:rPr>
        <w:t xml:space="preserve"> как</w:t>
      </w:r>
      <w:r w:rsidRPr="00050BC0">
        <w:rPr>
          <w:color w:val="000000"/>
          <w:sz w:val="28"/>
          <w:szCs w:val="28"/>
        </w:rPr>
        <w:t xml:space="preserve"> бывший супруг требовать от сво</w:t>
      </w:r>
      <w:r>
        <w:rPr>
          <w:color w:val="000000"/>
          <w:sz w:val="28"/>
          <w:szCs w:val="28"/>
        </w:rPr>
        <w:t xml:space="preserve">ей супруги </w:t>
      </w:r>
      <w:r w:rsidRPr="00050BC0">
        <w:rPr>
          <w:color w:val="000000"/>
          <w:sz w:val="28"/>
          <w:szCs w:val="28"/>
        </w:rPr>
        <w:t>уплаты алиментов на свое содержание после расторжения брака?</w:t>
      </w:r>
    </w:p>
    <w:p w:rsidR="00303BA6" w:rsidRDefault="00303BA6" w:rsidP="00303BA6">
      <w:pPr>
        <w:pStyle w:val="questio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BA6" w:rsidRDefault="00303BA6" w:rsidP="0030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помощник прокурор</w:t>
      </w:r>
      <w:r w:rsidR="001E5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района г.Самары Юлия Алексеева:</w:t>
      </w:r>
    </w:p>
    <w:p w:rsidR="00303BA6" w:rsidRPr="00050BC0" w:rsidRDefault="00303BA6" w:rsidP="00303BA6">
      <w:pPr>
        <w:pStyle w:val="questio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BA6" w:rsidRPr="00050BC0" w:rsidRDefault="00303BA6" w:rsidP="00303B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BC0">
        <w:rPr>
          <w:color w:val="000000"/>
          <w:sz w:val="28"/>
          <w:szCs w:val="28"/>
        </w:rPr>
        <w:t xml:space="preserve">Согласно статьям 90, 91 Семейного кодекса РФ право требовать предоставления алиментов в судебном порядке от бывшего супруга, </w:t>
      </w:r>
      <w:r>
        <w:rPr>
          <w:color w:val="000000"/>
          <w:sz w:val="28"/>
          <w:szCs w:val="28"/>
        </w:rPr>
        <w:t xml:space="preserve">который </w:t>
      </w:r>
      <w:r w:rsidRPr="00050BC0">
        <w:rPr>
          <w:color w:val="000000"/>
          <w:sz w:val="28"/>
          <w:szCs w:val="28"/>
        </w:rPr>
        <w:t>облада</w:t>
      </w:r>
      <w:r>
        <w:rPr>
          <w:color w:val="000000"/>
          <w:sz w:val="28"/>
          <w:szCs w:val="28"/>
        </w:rPr>
        <w:t>ет</w:t>
      </w:r>
      <w:r w:rsidRPr="00050BC0">
        <w:rPr>
          <w:color w:val="000000"/>
          <w:sz w:val="28"/>
          <w:szCs w:val="28"/>
        </w:rPr>
        <w:t xml:space="preserve"> необходимыми для этого средствами, имеют: </w:t>
      </w:r>
    </w:p>
    <w:p w:rsidR="00303BA6" w:rsidRPr="00050BC0" w:rsidRDefault="00303BA6" w:rsidP="00303B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C0">
        <w:rPr>
          <w:color w:val="000000"/>
          <w:sz w:val="28"/>
          <w:szCs w:val="28"/>
        </w:rPr>
        <w:t>бывшая жена в период беременности и в течение трех лет со дня рождения общего ребенка;</w:t>
      </w:r>
    </w:p>
    <w:p w:rsidR="00303BA6" w:rsidRPr="00050BC0" w:rsidRDefault="00303BA6" w:rsidP="00303B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C0">
        <w:rPr>
          <w:color w:val="000000"/>
          <w:sz w:val="28"/>
          <w:szCs w:val="28"/>
        </w:rPr>
        <w:t>нуждающийся бывший супруг, осуществляющий уход за общим ребенком-инвалидом до достижения ребенком возраста восемнадцати лет или за общим ребенком — инвалидом с детства I группы;</w:t>
      </w:r>
    </w:p>
    <w:p w:rsidR="00303BA6" w:rsidRPr="00050BC0" w:rsidRDefault="00303BA6" w:rsidP="00303B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C0">
        <w:rPr>
          <w:color w:val="000000"/>
          <w:sz w:val="28"/>
          <w:szCs w:val="28"/>
        </w:rPr>
        <w:t>нетрудоспособный нуждающийся бывший супруг, ставший нетрудоспособным до расторжения брака или в течение года с момента расторжения брака;</w:t>
      </w:r>
    </w:p>
    <w:p w:rsidR="00303BA6" w:rsidRDefault="00303BA6" w:rsidP="00303B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0BC0">
        <w:rPr>
          <w:color w:val="000000"/>
          <w:sz w:val="28"/>
          <w:szCs w:val="28"/>
        </w:rPr>
        <w:t>нуждающийся супруг, достигший пенсионного возраста не позднее чем через пять</w:t>
      </w:r>
      <w:proofErr w:type="gramEnd"/>
      <w:r w:rsidRPr="00050BC0">
        <w:rPr>
          <w:color w:val="000000"/>
          <w:sz w:val="28"/>
          <w:szCs w:val="28"/>
        </w:rPr>
        <w:t xml:space="preserve"> лет с момента расторжения брака, если супруги состояли в браке длительное время. </w:t>
      </w:r>
    </w:p>
    <w:p w:rsidR="00303BA6" w:rsidRPr="00763FF6" w:rsidRDefault="00303BA6" w:rsidP="00303B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Вы вправе обратиться в суд для взыскания алиментов.</w:t>
      </w:r>
    </w:p>
    <w:p w:rsidR="009A6C43" w:rsidRDefault="009A6C43"/>
    <w:p w:rsidR="00303BA6" w:rsidRDefault="00303BA6"/>
    <w:sectPr w:rsidR="00303BA6" w:rsidSect="009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A6"/>
    <w:rsid w:val="001C2E17"/>
    <w:rsid w:val="001E5ECE"/>
    <w:rsid w:val="00303BA6"/>
    <w:rsid w:val="004244E0"/>
    <w:rsid w:val="006C65F5"/>
    <w:rsid w:val="009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30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3</cp:revision>
  <dcterms:created xsi:type="dcterms:W3CDTF">2019-05-26T13:49:00Z</dcterms:created>
  <dcterms:modified xsi:type="dcterms:W3CDTF">2019-05-26T13:50:00Z</dcterms:modified>
</cp:coreProperties>
</file>