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E0E" w:rsidRPr="009D624E" w:rsidRDefault="009F2E0E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746" w:rsidRDefault="00F30746" w:rsidP="0033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</w:t>
      </w:r>
      <w:r w:rsidR="00330A44" w:rsidRPr="00330A44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</w:p>
    <w:p w:rsidR="00F30746" w:rsidRDefault="00330A44" w:rsidP="0033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A44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2E0E" w:rsidRPr="009F2E0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="00F30746">
        <w:rPr>
          <w:rFonts w:ascii="Times New Roman" w:hAnsi="Times New Roman" w:cs="Times New Roman"/>
          <w:sz w:val="28"/>
          <w:szCs w:val="28"/>
        </w:rPr>
        <w:t>, утвер</w:t>
      </w:r>
      <w:bookmarkStart w:id="0" w:name="_GoBack"/>
      <w:bookmarkEnd w:id="0"/>
      <w:r w:rsidR="00F30746">
        <w:rPr>
          <w:rFonts w:ascii="Times New Roman" w:hAnsi="Times New Roman" w:cs="Times New Roman"/>
          <w:sz w:val="28"/>
          <w:szCs w:val="28"/>
        </w:rPr>
        <w:t xml:space="preserve">жденный постановлением Администрации Куйбышевского внутригородского района </w:t>
      </w:r>
    </w:p>
    <w:p w:rsidR="009D624E" w:rsidRPr="009F2E0E" w:rsidRDefault="00F30746" w:rsidP="00330A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от 31.12.2015 №19</w:t>
      </w:r>
    </w:p>
    <w:p w:rsidR="009F2E0E" w:rsidRDefault="009F2E0E" w:rsidP="009F2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219B" w:rsidRDefault="00A2219B" w:rsidP="009F2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0A44" w:rsidRPr="00330A44" w:rsidRDefault="00330A44" w:rsidP="00330A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0A44">
        <w:rPr>
          <w:rFonts w:ascii="Times New Roman" w:eastAsiaTheme="minorHAnsi" w:hAnsi="Times New Roman"/>
          <w:sz w:val="28"/>
          <w:szCs w:val="28"/>
        </w:rPr>
        <w:t xml:space="preserve">В </w:t>
      </w:r>
      <w:r w:rsidR="00F30746">
        <w:rPr>
          <w:rFonts w:ascii="Times New Roman" w:eastAsiaTheme="minorHAnsi" w:hAnsi="Times New Roman"/>
          <w:sz w:val="28"/>
          <w:szCs w:val="28"/>
        </w:rPr>
        <w:t>связи вступлением в силу Закона Самарской области от 23.01.2017 №14-ГД «</w:t>
      </w:r>
      <w:r w:rsidR="00F30746">
        <w:rPr>
          <w:rFonts w:ascii="Times New Roman" w:eastAsiaTheme="minorHAnsi" w:hAnsi="Times New Roman"/>
          <w:sz w:val="28"/>
          <w:szCs w:val="28"/>
        </w:rPr>
        <w:t xml:space="preserve">О внесении изменений в статью 10.2 Закона Самарской области </w:t>
      </w:r>
      <w:r w:rsidR="00F30746">
        <w:rPr>
          <w:rFonts w:ascii="Times New Roman" w:eastAsiaTheme="minorHAnsi" w:hAnsi="Times New Roman"/>
          <w:sz w:val="28"/>
          <w:szCs w:val="28"/>
        </w:rPr>
        <w:t>«</w:t>
      </w:r>
      <w:r w:rsidR="00F30746">
        <w:rPr>
          <w:rFonts w:ascii="Times New Roman" w:eastAsiaTheme="minorHAnsi" w:hAnsi="Times New Roman"/>
          <w:sz w:val="28"/>
          <w:szCs w:val="28"/>
        </w:rPr>
        <w:t>О земле</w:t>
      </w:r>
      <w:proofErr w:type="gramStart"/>
      <w:r w:rsidR="00F30746">
        <w:rPr>
          <w:rFonts w:ascii="Times New Roman" w:eastAsiaTheme="minorHAnsi" w:hAnsi="Times New Roman"/>
          <w:sz w:val="28"/>
          <w:szCs w:val="28"/>
        </w:rPr>
        <w:t>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ПОСТАНОВЛЯЮ</w:t>
      </w:r>
      <w:proofErr w:type="gramEnd"/>
      <w:r w:rsidRPr="00330A44">
        <w:rPr>
          <w:rFonts w:ascii="Times New Roman" w:eastAsiaTheme="minorHAnsi" w:hAnsi="Times New Roman"/>
          <w:sz w:val="28"/>
          <w:szCs w:val="28"/>
        </w:rPr>
        <w:t>:</w:t>
      </w:r>
    </w:p>
    <w:p w:rsidR="00F30746" w:rsidRDefault="00330A44" w:rsidP="00F307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A44">
        <w:rPr>
          <w:rFonts w:ascii="Times New Roman" w:hAnsi="Times New Roman" w:cs="Times New Roman"/>
          <w:sz w:val="28"/>
          <w:szCs w:val="28"/>
        </w:rPr>
        <w:t>1.</w:t>
      </w:r>
      <w:r w:rsidR="00F30746">
        <w:rPr>
          <w:rFonts w:ascii="Times New Roman" w:hAnsi="Times New Roman" w:cs="Times New Roman"/>
          <w:sz w:val="28"/>
          <w:szCs w:val="28"/>
        </w:rPr>
        <w:t>Дополнить Перечень муни</w:t>
      </w:r>
      <w:r w:rsidRPr="00330A44">
        <w:rPr>
          <w:rFonts w:ascii="Times New Roman" w:hAnsi="Times New Roman" w:cs="Times New Roman"/>
          <w:sz w:val="28"/>
          <w:szCs w:val="28"/>
        </w:rPr>
        <w:t>ципальных услуг, 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2E0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Pr="00330A44">
        <w:rPr>
          <w:rFonts w:ascii="Times New Roman" w:hAnsi="Times New Roman" w:cs="Times New Roman"/>
          <w:sz w:val="28"/>
          <w:szCs w:val="28"/>
        </w:rPr>
        <w:t xml:space="preserve">, </w:t>
      </w:r>
      <w:r w:rsidR="00F3074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30746">
        <w:rPr>
          <w:rFonts w:ascii="Times New Roman" w:hAnsi="Times New Roman" w:cs="Times New Roman"/>
          <w:sz w:val="28"/>
          <w:szCs w:val="28"/>
        </w:rPr>
        <w:t>постановлением Администрации Куйбышевского внутригородского района городского округа Самара от 31.12.2015 №19</w:t>
      </w:r>
      <w:r w:rsidR="00F30746">
        <w:rPr>
          <w:rFonts w:ascii="Times New Roman" w:hAnsi="Times New Roman" w:cs="Times New Roman"/>
          <w:sz w:val="28"/>
          <w:szCs w:val="28"/>
        </w:rPr>
        <w:t>, строкой 5 следующего содержания</w:t>
      </w:r>
      <w:r w:rsidR="009C5C31">
        <w:rPr>
          <w:rFonts w:ascii="Times New Roman" w:hAnsi="Times New Roman" w:cs="Times New Roman"/>
          <w:sz w:val="28"/>
          <w:szCs w:val="28"/>
        </w:rPr>
        <w:t>:</w:t>
      </w:r>
      <w:r w:rsidR="00F307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686"/>
        <w:gridCol w:w="1275"/>
        <w:gridCol w:w="1418"/>
      </w:tblGrid>
      <w:tr w:rsidR="00F30746" w:rsidRPr="00330A44" w:rsidTr="00F3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6" w:rsidRPr="00330A44" w:rsidRDefault="00F30746" w:rsidP="0069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6" w:rsidRDefault="00F30746" w:rsidP="00F3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Подготовка и выдача документов, подтверждающих</w:t>
            </w:r>
          </w:p>
          <w:p w:rsidR="00F30746" w:rsidRDefault="00F30746" w:rsidP="00F3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6">
              <w:rPr>
                <w:rFonts w:ascii="Times New Roman" w:hAnsi="Times New Roman"/>
                <w:bCs/>
                <w:sz w:val="28"/>
                <w:szCs w:val="28"/>
              </w:rPr>
              <w:t xml:space="preserve">создания </w:t>
            </w:r>
            <w:r w:rsidRPr="00F30746">
              <w:rPr>
                <w:rFonts w:ascii="Times New Roman" w:hAnsi="Times New Roman"/>
                <w:sz w:val="28"/>
                <w:szCs w:val="28"/>
              </w:rPr>
              <w:t>на земельном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расположенном в границах Куйбышевского внутригородского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городского округа Самара,</w:t>
            </w:r>
            <w:r w:rsidRPr="00F30746">
              <w:rPr>
                <w:rFonts w:ascii="Times New Roman" w:hAnsi="Times New Roman"/>
                <w:sz w:val="28"/>
                <w:szCs w:val="28"/>
              </w:rPr>
              <w:t xml:space="preserve"> жилого дома до вступления в силу Закона СССР </w:t>
            </w:r>
          </w:p>
          <w:p w:rsidR="00F30746" w:rsidRDefault="00F30746" w:rsidP="00F3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6">
              <w:rPr>
                <w:rFonts w:ascii="Times New Roman" w:hAnsi="Times New Roman"/>
                <w:sz w:val="28"/>
                <w:szCs w:val="28"/>
              </w:rPr>
              <w:t xml:space="preserve">от 6 марта 1990 года N1305-1 </w:t>
            </w:r>
          </w:p>
          <w:p w:rsidR="00F30746" w:rsidRPr="00F30746" w:rsidRDefault="00F30746" w:rsidP="00F3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0746">
              <w:rPr>
                <w:rFonts w:ascii="Times New Roman" w:hAnsi="Times New Roman"/>
                <w:sz w:val="28"/>
                <w:szCs w:val="28"/>
              </w:rPr>
              <w:t>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6" w:rsidRPr="00330A44" w:rsidRDefault="009C5C31" w:rsidP="00A2219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Самарской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11.03.2005</w:t>
            </w:r>
            <w:r w:rsidRPr="009C5C3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C31">
              <w:rPr>
                <w:rFonts w:ascii="Times New Roman" w:hAnsi="Times New Roman" w:cs="Times New Roman"/>
                <w:sz w:val="28"/>
                <w:szCs w:val="28"/>
              </w:rPr>
              <w:t>94-ГД «О земле»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 редакции Закона Самарской области от 23.01.2017 №14-ГД), Закон Самарской области от 06.07.2015 №74-ГД</w:t>
            </w:r>
            <w:r w:rsidRPr="009C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746" w:rsidRPr="005878A4">
              <w:rPr>
                <w:rFonts w:ascii="Times New Roman" w:hAnsi="Times New Roman"/>
                <w:sz w:val="28"/>
                <w:szCs w:val="28"/>
              </w:rPr>
              <w:t xml:space="preserve">О разграничении полномочий между органами местного </w:t>
            </w:r>
            <w:r w:rsidR="00F30746" w:rsidRPr="005878A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      </w:r>
            <w:r w:rsidR="00F3074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hyperlink r:id="rId5" w:history="1">
              <w:r w:rsidR="00F30746" w:rsidRPr="005878A4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F30746" w:rsidRPr="0033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746">
              <w:rPr>
                <w:rFonts w:ascii="Times New Roman" w:hAnsi="Times New Roman"/>
                <w:sz w:val="28"/>
                <w:szCs w:val="28"/>
              </w:rPr>
              <w:t>Куйбышевского внутригородского района городского округа Самара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6" w:rsidRPr="00330A44" w:rsidRDefault="00F30746" w:rsidP="00A2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6" w:rsidRPr="00330A44" w:rsidRDefault="00F30746" w:rsidP="0069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Бесплатно</w:t>
            </w:r>
          </w:p>
        </w:tc>
      </w:tr>
    </w:tbl>
    <w:p w:rsidR="00F30746" w:rsidRPr="009C5C31" w:rsidRDefault="00F30746" w:rsidP="009C5C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C31" w:rsidRDefault="009F2E0E" w:rsidP="009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5C31">
        <w:rPr>
          <w:rFonts w:ascii="Times New Roman" w:hAnsi="Times New Roman"/>
          <w:sz w:val="28"/>
          <w:szCs w:val="28"/>
        </w:rPr>
        <w:tab/>
        <w:t>2.</w:t>
      </w:r>
      <w:r w:rsidR="009C5C31" w:rsidRPr="009C5C31">
        <w:rPr>
          <w:rFonts w:ascii="Times New Roman" w:hAnsi="Times New Roman"/>
          <w:sz w:val="28"/>
          <w:szCs w:val="28"/>
        </w:rPr>
        <w:t xml:space="preserve">Начальнику правового отдела </w:t>
      </w:r>
      <w:r w:rsidR="009C5C31">
        <w:rPr>
          <w:rFonts w:ascii="Times New Roman" w:hAnsi="Times New Roman"/>
          <w:sz w:val="28"/>
          <w:szCs w:val="28"/>
        </w:rPr>
        <w:t xml:space="preserve">Администрации Куйбышевского внутригородского района городского округа Самара Казаковой </w:t>
      </w:r>
      <w:proofErr w:type="spellStart"/>
      <w:r w:rsidR="009C5C31">
        <w:rPr>
          <w:rFonts w:ascii="Times New Roman" w:hAnsi="Times New Roman"/>
          <w:sz w:val="28"/>
          <w:szCs w:val="28"/>
        </w:rPr>
        <w:t>Ю.Ю</w:t>
      </w:r>
      <w:proofErr w:type="spellEnd"/>
      <w:r w:rsidR="009C5C31">
        <w:rPr>
          <w:rFonts w:ascii="Times New Roman" w:hAnsi="Times New Roman"/>
          <w:sz w:val="28"/>
          <w:szCs w:val="28"/>
        </w:rPr>
        <w:t xml:space="preserve">. </w:t>
      </w:r>
      <w:r w:rsidR="009C5C31" w:rsidRPr="009C5C31">
        <w:rPr>
          <w:rFonts w:ascii="Times New Roman" w:hAnsi="Times New Roman"/>
          <w:sz w:val="28"/>
          <w:szCs w:val="28"/>
        </w:rPr>
        <w:t>в срок до 14 апреля 2017 обеспечить разработку и принятие административно</w:t>
      </w:r>
      <w:r w:rsidR="00A2219B">
        <w:rPr>
          <w:rFonts w:ascii="Times New Roman" w:hAnsi="Times New Roman"/>
          <w:sz w:val="28"/>
          <w:szCs w:val="28"/>
        </w:rPr>
        <w:t xml:space="preserve">го </w:t>
      </w:r>
      <w:r w:rsidR="009C5C31" w:rsidRPr="009C5C31">
        <w:rPr>
          <w:rFonts w:ascii="Times New Roman" w:hAnsi="Times New Roman"/>
          <w:sz w:val="28"/>
          <w:szCs w:val="28"/>
        </w:rPr>
        <w:t xml:space="preserve">регламента предоставления  муниципальной услуги </w:t>
      </w:r>
      <w:r w:rsidR="009C5C31">
        <w:rPr>
          <w:rFonts w:ascii="Times New Roman" w:hAnsi="Times New Roman"/>
          <w:sz w:val="28"/>
          <w:szCs w:val="28"/>
        </w:rPr>
        <w:t>«</w:t>
      </w:r>
      <w:r w:rsidR="009C5C31" w:rsidRPr="009C5C31">
        <w:rPr>
          <w:rFonts w:ascii="Times New Roman" w:eastAsiaTheme="minorHAnsi" w:hAnsi="Times New Roman"/>
          <w:sz w:val="28"/>
          <w:szCs w:val="28"/>
        </w:rPr>
        <w:t>Подготовка и выдача документов, подтверждающих</w:t>
      </w:r>
      <w:r w:rsidR="009C5C31">
        <w:rPr>
          <w:rFonts w:ascii="Times New Roman" w:eastAsiaTheme="minorHAnsi" w:hAnsi="Times New Roman"/>
          <w:sz w:val="28"/>
          <w:szCs w:val="28"/>
        </w:rPr>
        <w:t xml:space="preserve"> </w:t>
      </w:r>
      <w:r w:rsidR="009C5C31" w:rsidRPr="009C5C31">
        <w:rPr>
          <w:rFonts w:ascii="Times New Roman" w:hAnsi="Times New Roman"/>
          <w:bCs/>
          <w:sz w:val="28"/>
          <w:szCs w:val="28"/>
        </w:rPr>
        <w:t xml:space="preserve">создания </w:t>
      </w:r>
      <w:r w:rsidR="009C5C31" w:rsidRPr="009C5C31">
        <w:rPr>
          <w:rFonts w:ascii="Times New Roman" w:hAnsi="Times New Roman"/>
          <w:sz w:val="28"/>
          <w:szCs w:val="28"/>
        </w:rPr>
        <w:t xml:space="preserve">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</w:t>
      </w:r>
      <w:r w:rsidR="009C5C31">
        <w:rPr>
          <w:rFonts w:ascii="Times New Roman" w:hAnsi="Times New Roman"/>
          <w:sz w:val="28"/>
          <w:szCs w:val="28"/>
        </w:rPr>
        <w:t xml:space="preserve"> </w:t>
      </w:r>
      <w:r w:rsidR="009C5C31" w:rsidRPr="009C5C31">
        <w:rPr>
          <w:rFonts w:ascii="Times New Roman" w:hAnsi="Times New Roman"/>
          <w:sz w:val="28"/>
          <w:szCs w:val="28"/>
        </w:rPr>
        <w:t>от 6 марта 1990 года N1305-1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баней)</w:t>
      </w:r>
      <w:r w:rsidR="009C5C31">
        <w:rPr>
          <w:rFonts w:ascii="Times New Roman" w:hAnsi="Times New Roman"/>
          <w:sz w:val="28"/>
          <w:szCs w:val="28"/>
        </w:rPr>
        <w:t>», далее- административный регламент.</w:t>
      </w:r>
    </w:p>
    <w:p w:rsidR="009C5C31" w:rsidRPr="00A2219B" w:rsidRDefault="009C5C31" w:rsidP="00A22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3.Начальнику отдела организационной работы</w:t>
      </w:r>
      <w:r w:rsidR="00A2219B" w:rsidRPr="00A2219B">
        <w:rPr>
          <w:rFonts w:ascii="Times New Roman" w:hAnsi="Times New Roman"/>
          <w:sz w:val="28"/>
          <w:szCs w:val="28"/>
        </w:rPr>
        <w:t xml:space="preserve"> </w:t>
      </w:r>
      <w:r w:rsidR="00A2219B">
        <w:rPr>
          <w:rFonts w:ascii="Times New Roman" w:hAnsi="Times New Roman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A2219B">
        <w:rPr>
          <w:rFonts w:ascii="Times New Roman" w:hAnsi="Times New Roman"/>
          <w:sz w:val="28"/>
          <w:szCs w:val="28"/>
        </w:rPr>
        <w:t xml:space="preserve">Огороднику </w:t>
      </w:r>
      <w:proofErr w:type="spellStart"/>
      <w:r w:rsidR="00A2219B">
        <w:rPr>
          <w:rFonts w:ascii="Times New Roman" w:hAnsi="Times New Roman"/>
          <w:sz w:val="28"/>
          <w:szCs w:val="28"/>
        </w:rPr>
        <w:t>А.В</w:t>
      </w:r>
      <w:proofErr w:type="spellEnd"/>
      <w:r w:rsidR="00A2219B">
        <w:rPr>
          <w:rFonts w:ascii="Times New Roman" w:hAnsi="Times New Roman"/>
          <w:sz w:val="28"/>
          <w:szCs w:val="28"/>
        </w:rPr>
        <w:t>.</w:t>
      </w:r>
      <w:r w:rsidR="00A22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течении 7 рабочих дней с момента </w:t>
      </w:r>
      <w:r w:rsidR="00A2219B">
        <w:rPr>
          <w:rFonts w:ascii="Times New Roman" w:hAnsi="Times New Roman"/>
          <w:sz w:val="28"/>
          <w:szCs w:val="28"/>
        </w:rPr>
        <w:t xml:space="preserve">утверждения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обеспечить внесение сведений о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9C5C31">
        <w:rPr>
          <w:rFonts w:ascii="Times New Roman" w:eastAsiaTheme="minorHAnsi" w:hAnsi="Times New Roman"/>
          <w:sz w:val="28"/>
          <w:szCs w:val="28"/>
        </w:rPr>
        <w:t>Подготовка и выдача документов, подтверждающих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C5C31">
        <w:rPr>
          <w:rFonts w:ascii="Times New Roman" w:hAnsi="Times New Roman"/>
          <w:bCs/>
          <w:sz w:val="28"/>
          <w:szCs w:val="28"/>
        </w:rPr>
        <w:lastRenderedPageBreak/>
        <w:t xml:space="preserve">создания </w:t>
      </w:r>
      <w:r w:rsidRPr="009C5C31">
        <w:rPr>
          <w:rFonts w:ascii="Times New Roman" w:hAnsi="Times New Roman"/>
          <w:sz w:val="28"/>
          <w:szCs w:val="28"/>
        </w:rPr>
        <w:t xml:space="preserve">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C31">
        <w:rPr>
          <w:rFonts w:ascii="Times New Roman" w:hAnsi="Times New Roman"/>
          <w:sz w:val="28"/>
          <w:szCs w:val="28"/>
        </w:rPr>
        <w:t xml:space="preserve">от 6 марта 1990 года N1305-1 «О собственности в СССР», а также фактического пользования заявителем (заявителями) </w:t>
      </w:r>
      <w:r w:rsidRPr="00A2219B">
        <w:rPr>
          <w:rFonts w:ascii="Times New Roman" w:hAnsi="Times New Roman"/>
          <w:sz w:val="28"/>
          <w:szCs w:val="28"/>
        </w:rPr>
        <w:t>земельным участком и хозяйственными постройками (сараем, гаражом или баней)»</w:t>
      </w:r>
      <w:r w:rsidR="00A2219B" w:rsidRPr="00A2219B">
        <w:rPr>
          <w:rFonts w:ascii="Times New Roman" w:hAnsi="Times New Roman"/>
          <w:sz w:val="28"/>
          <w:szCs w:val="28"/>
        </w:rPr>
        <w:t xml:space="preserve"> в </w:t>
      </w:r>
      <w:r w:rsidR="00A2219B" w:rsidRPr="00A2219B">
        <w:rPr>
          <w:rFonts w:ascii="Times New Roman" w:hAnsi="Times New Roman"/>
          <w:color w:val="000000"/>
          <w:sz w:val="28"/>
          <w:szCs w:val="28"/>
        </w:rPr>
        <w:t>Федеральн</w:t>
      </w:r>
      <w:r w:rsidR="00A2219B">
        <w:rPr>
          <w:rFonts w:ascii="Times New Roman" w:hAnsi="Times New Roman"/>
          <w:color w:val="000000"/>
          <w:sz w:val="28"/>
          <w:szCs w:val="28"/>
        </w:rPr>
        <w:t>ой</w:t>
      </w:r>
      <w:r w:rsidR="00A2219B" w:rsidRPr="00A2219B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A2219B">
        <w:rPr>
          <w:rFonts w:ascii="Times New Roman" w:hAnsi="Times New Roman"/>
          <w:color w:val="000000"/>
          <w:sz w:val="28"/>
          <w:szCs w:val="28"/>
        </w:rPr>
        <w:t>ой</w:t>
      </w:r>
      <w:r w:rsidR="00A2219B" w:rsidRPr="00A2219B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 w:rsidR="00A2219B">
        <w:rPr>
          <w:rFonts w:ascii="Times New Roman" w:hAnsi="Times New Roman"/>
          <w:color w:val="000000"/>
          <w:sz w:val="28"/>
          <w:szCs w:val="28"/>
        </w:rPr>
        <w:t>ой</w:t>
      </w:r>
      <w:r w:rsidR="00A2219B" w:rsidRPr="00A2219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A2219B">
        <w:rPr>
          <w:rFonts w:ascii="Times New Roman" w:hAnsi="Times New Roman"/>
          <w:color w:val="000000"/>
          <w:sz w:val="28"/>
          <w:szCs w:val="28"/>
        </w:rPr>
        <w:t>е</w:t>
      </w:r>
      <w:r w:rsidR="00A2219B" w:rsidRPr="00A2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19B">
        <w:rPr>
          <w:rFonts w:ascii="Times New Roman" w:hAnsi="Times New Roman"/>
          <w:color w:val="000000"/>
          <w:sz w:val="28"/>
          <w:szCs w:val="28"/>
        </w:rPr>
        <w:t>«</w:t>
      </w:r>
      <w:r w:rsidR="00A2219B" w:rsidRPr="00A2219B">
        <w:rPr>
          <w:rFonts w:ascii="Times New Roman" w:hAnsi="Times New Roman"/>
          <w:color w:val="000000"/>
          <w:sz w:val="28"/>
          <w:szCs w:val="28"/>
        </w:rPr>
        <w:t>Федеральный реестр государственных и муниципальных услуг (функций)</w:t>
      </w:r>
      <w:r w:rsidR="00A2219B">
        <w:rPr>
          <w:rFonts w:ascii="Times New Roman" w:hAnsi="Times New Roman"/>
          <w:color w:val="000000"/>
          <w:sz w:val="28"/>
          <w:szCs w:val="28"/>
        </w:rPr>
        <w:t>».</w:t>
      </w:r>
    </w:p>
    <w:p w:rsidR="009F2E0E" w:rsidRPr="00A2219B" w:rsidRDefault="00A2219B" w:rsidP="00A22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19B">
        <w:rPr>
          <w:rFonts w:ascii="Times New Roman" w:hAnsi="Times New Roman"/>
          <w:sz w:val="28"/>
          <w:szCs w:val="28"/>
        </w:rPr>
        <w:tab/>
        <w:t>4.</w:t>
      </w:r>
      <w:r w:rsidR="009F2E0E" w:rsidRPr="00A2219B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30746" w:rsidRPr="00A2219B">
        <w:rPr>
          <w:rFonts w:ascii="Times New Roman" w:hAnsi="Times New Roman"/>
          <w:sz w:val="28"/>
          <w:szCs w:val="28"/>
        </w:rPr>
        <w:t xml:space="preserve"> с момента его официального опубликования.</w:t>
      </w:r>
    </w:p>
    <w:p w:rsidR="009D624E" w:rsidRDefault="009F2E0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9B">
        <w:rPr>
          <w:rFonts w:ascii="Times New Roman" w:hAnsi="Times New Roman" w:cs="Times New Roman"/>
          <w:sz w:val="28"/>
          <w:szCs w:val="28"/>
        </w:rPr>
        <w:tab/>
      </w:r>
      <w:r w:rsidR="00A2219B">
        <w:rPr>
          <w:rFonts w:ascii="Times New Roman" w:hAnsi="Times New Roman" w:cs="Times New Roman"/>
          <w:sz w:val="28"/>
          <w:szCs w:val="28"/>
        </w:rPr>
        <w:t>5</w:t>
      </w:r>
      <w:r w:rsidR="009D624E" w:rsidRPr="00A2219B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BE743D" w:rsidRPr="00A2219B">
        <w:rPr>
          <w:rFonts w:ascii="Times New Roman" w:hAnsi="Times New Roman" w:cs="Times New Roman"/>
          <w:sz w:val="28"/>
          <w:szCs w:val="28"/>
        </w:rPr>
        <w:t>постановления</w:t>
      </w:r>
      <w:r w:rsidR="00BE743D" w:rsidRPr="009F2E0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2219B" w:rsidRDefault="00A2219B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64A" w:rsidRDefault="0049264A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9F2E0E" w:rsidTr="00F30746">
        <w:tc>
          <w:tcPr>
            <w:tcW w:w="5224" w:type="dxa"/>
          </w:tcPr>
          <w:p w:rsidR="00026187" w:rsidRPr="009F2E0E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9F2E0E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026187" w:rsidRPr="009F2E0E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743D" w:rsidRPr="009F2E0E" w:rsidRDefault="00BE743D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9F2E0E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2219B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9B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E0E">
        <w:rPr>
          <w:rFonts w:ascii="Times New Roman" w:hAnsi="Times New Roman" w:cs="Times New Roman"/>
          <w:sz w:val="28"/>
          <w:szCs w:val="28"/>
        </w:rPr>
        <w:t>К</w:t>
      </w:r>
      <w:r w:rsidR="00371FD4" w:rsidRPr="009F2E0E">
        <w:rPr>
          <w:rFonts w:ascii="Times New Roman" w:hAnsi="Times New Roman" w:cs="Times New Roman"/>
          <w:sz w:val="28"/>
          <w:szCs w:val="28"/>
        </w:rPr>
        <w:t xml:space="preserve">азакова </w:t>
      </w:r>
    </w:p>
    <w:p w:rsidR="00371FD4" w:rsidRDefault="00371FD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E0E">
        <w:rPr>
          <w:rFonts w:ascii="Times New Roman" w:hAnsi="Times New Roman" w:cs="Times New Roman"/>
          <w:sz w:val="28"/>
          <w:szCs w:val="28"/>
        </w:rPr>
        <w:t>3303890</w:t>
      </w:r>
    </w:p>
    <w:sectPr w:rsidR="00371FD4" w:rsidSect="00A2219B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4E"/>
    <w:rsid w:val="00026187"/>
    <w:rsid w:val="00035374"/>
    <w:rsid w:val="00056569"/>
    <w:rsid w:val="0008362D"/>
    <w:rsid w:val="000A2486"/>
    <w:rsid w:val="001040EA"/>
    <w:rsid w:val="00180B09"/>
    <w:rsid w:val="00196457"/>
    <w:rsid w:val="002261C4"/>
    <w:rsid w:val="002F0E3A"/>
    <w:rsid w:val="00330A44"/>
    <w:rsid w:val="00360B0A"/>
    <w:rsid w:val="00371FD4"/>
    <w:rsid w:val="003872BC"/>
    <w:rsid w:val="00392AA6"/>
    <w:rsid w:val="0049264A"/>
    <w:rsid w:val="0049762F"/>
    <w:rsid w:val="00581332"/>
    <w:rsid w:val="005878A4"/>
    <w:rsid w:val="005C76E0"/>
    <w:rsid w:val="00772881"/>
    <w:rsid w:val="007A05CB"/>
    <w:rsid w:val="007D41EF"/>
    <w:rsid w:val="007F76DD"/>
    <w:rsid w:val="00851FB7"/>
    <w:rsid w:val="0086723D"/>
    <w:rsid w:val="00885919"/>
    <w:rsid w:val="008E2E8B"/>
    <w:rsid w:val="00923844"/>
    <w:rsid w:val="009C5C31"/>
    <w:rsid w:val="009D624E"/>
    <w:rsid w:val="009F2E0E"/>
    <w:rsid w:val="00A04F53"/>
    <w:rsid w:val="00A2219B"/>
    <w:rsid w:val="00A356BA"/>
    <w:rsid w:val="00AE2A07"/>
    <w:rsid w:val="00AF7F93"/>
    <w:rsid w:val="00BE6467"/>
    <w:rsid w:val="00BE743D"/>
    <w:rsid w:val="00C23416"/>
    <w:rsid w:val="00C8625F"/>
    <w:rsid w:val="00CD4610"/>
    <w:rsid w:val="00D05BDB"/>
    <w:rsid w:val="00D81B12"/>
    <w:rsid w:val="00DD09FA"/>
    <w:rsid w:val="00E0197D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28E4-1016-4E92-B9E2-88D6376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Strong"/>
    <w:basedOn w:val="a0"/>
    <w:uiPriority w:val="22"/>
    <w:qFormat/>
    <w:rsid w:val="008E2E8B"/>
    <w:rPr>
      <w:b/>
      <w:bCs/>
    </w:rPr>
  </w:style>
  <w:style w:type="paragraph" w:customStyle="1" w:styleId="a7">
    <w:name w:val=" Знак"/>
    <w:basedOn w:val="a"/>
    <w:rsid w:val="00F307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71BEA44627B834F238766B926D5D6531F941C49479D329AE9105C4C08C694T0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BA89-C27D-4FF2-B92F-6253A85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2</cp:revision>
  <cp:lastPrinted>2017-02-13T12:52:00Z</cp:lastPrinted>
  <dcterms:created xsi:type="dcterms:W3CDTF">2017-02-13T12:53:00Z</dcterms:created>
  <dcterms:modified xsi:type="dcterms:W3CDTF">2017-02-13T12:53:00Z</dcterms:modified>
</cp:coreProperties>
</file>