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5A" w:rsidRDefault="00076B5A" w:rsidP="00076B5A">
      <w:pPr>
        <w:tabs>
          <w:tab w:val="left" w:pos="2552"/>
          <w:tab w:val="left" w:pos="2835"/>
          <w:tab w:val="left" w:pos="6804"/>
        </w:tabs>
        <w:spacing w:after="80"/>
        <w:rPr>
          <w:rFonts w:eastAsia="Calibri"/>
          <w:b/>
          <w:color w:val="000000"/>
          <w:sz w:val="38"/>
          <w:szCs w:val="36"/>
          <w:lang w:eastAsia="en-US"/>
        </w:rPr>
      </w:pPr>
    </w:p>
    <w:p w:rsidR="00B11DCF" w:rsidRDefault="00B11DCF" w:rsidP="00076B5A">
      <w:pPr>
        <w:tabs>
          <w:tab w:val="left" w:pos="2552"/>
          <w:tab w:val="left" w:pos="2835"/>
          <w:tab w:val="left" w:pos="6804"/>
        </w:tabs>
        <w:spacing w:after="80"/>
        <w:rPr>
          <w:rFonts w:eastAsia="Calibri"/>
          <w:b/>
          <w:color w:val="000000"/>
          <w:sz w:val="38"/>
          <w:szCs w:val="36"/>
          <w:lang w:eastAsia="en-US"/>
        </w:rPr>
      </w:pPr>
    </w:p>
    <w:p w:rsidR="00B11DCF" w:rsidRDefault="00B11DCF" w:rsidP="00076B5A">
      <w:pPr>
        <w:tabs>
          <w:tab w:val="left" w:pos="2552"/>
          <w:tab w:val="left" w:pos="2835"/>
          <w:tab w:val="left" w:pos="6804"/>
        </w:tabs>
        <w:spacing w:after="80"/>
        <w:rPr>
          <w:rFonts w:eastAsia="Calibri"/>
          <w:b/>
          <w:color w:val="000000"/>
          <w:sz w:val="38"/>
          <w:szCs w:val="36"/>
          <w:lang w:eastAsia="en-US"/>
        </w:rPr>
      </w:pPr>
    </w:p>
    <w:p w:rsidR="00B11DCF" w:rsidRDefault="00B11DCF" w:rsidP="00076B5A">
      <w:pPr>
        <w:tabs>
          <w:tab w:val="left" w:pos="2552"/>
          <w:tab w:val="left" w:pos="2835"/>
          <w:tab w:val="left" w:pos="6804"/>
        </w:tabs>
        <w:spacing w:after="80"/>
        <w:rPr>
          <w:rFonts w:eastAsia="Calibri"/>
          <w:b/>
          <w:color w:val="000000"/>
          <w:sz w:val="38"/>
          <w:szCs w:val="36"/>
          <w:lang w:eastAsia="en-US"/>
        </w:rPr>
      </w:pPr>
    </w:p>
    <w:p w:rsidR="00B11DCF" w:rsidRDefault="00B11DCF" w:rsidP="00076B5A">
      <w:pPr>
        <w:tabs>
          <w:tab w:val="left" w:pos="2552"/>
          <w:tab w:val="left" w:pos="2835"/>
          <w:tab w:val="left" w:pos="6804"/>
        </w:tabs>
        <w:spacing w:after="80"/>
        <w:rPr>
          <w:rFonts w:eastAsia="Calibri"/>
          <w:b/>
          <w:color w:val="000000"/>
          <w:sz w:val="38"/>
          <w:szCs w:val="36"/>
          <w:lang w:eastAsia="en-US"/>
        </w:rPr>
      </w:pPr>
    </w:p>
    <w:p w:rsidR="00B11DCF" w:rsidRDefault="00B11DCF" w:rsidP="00076B5A">
      <w:pPr>
        <w:tabs>
          <w:tab w:val="left" w:pos="2552"/>
          <w:tab w:val="left" w:pos="2835"/>
          <w:tab w:val="left" w:pos="6804"/>
        </w:tabs>
        <w:spacing w:after="80"/>
        <w:rPr>
          <w:rFonts w:eastAsia="Calibri"/>
          <w:b/>
          <w:color w:val="000000"/>
          <w:sz w:val="38"/>
          <w:szCs w:val="36"/>
          <w:lang w:eastAsia="en-US"/>
        </w:rPr>
      </w:pPr>
    </w:p>
    <w:p w:rsidR="00B11DCF" w:rsidRDefault="00B11DCF" w:rsidP="00076B5A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p w:rsidR="00B11DCF" w:rsidRDefault="00B11DCF" w:rsidP="00076B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DCF" w:rsidRDefault="00B11DCF" w:rsidP="00076B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DCF" w:rsidRDefault="00B11DCF" w:rsidP="00076B5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B11DCF" w:rsidRDefault="00B11DCF" w:rsidP="00076B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1DCF" w:rsidRDefault="00B11DCF" w:rsidP="00076B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6B5A" w:rsidRDefault="00076B5A" w:rsidP="00713867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оплате труда работников </w:t>
      </w:r>
    </w:p>
    <w:p w:rsidR="00076B5A" w:rsidRDefault="00076B5A" w:rsidP="00076B5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Куйбышевского внутригородского района городского округа Самара «Куйбышевский»</w:t>
      </w:r>
    </w:p>
    <w:p w:rsidR="00076B5A" w:rsidRDefault="00076B5A" w:rsidP="00076B5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  <w:bCs w:val="0"/>
          <w:sz w:val="20"/>
          <w:szCs w:val="20"/>
          <w:lang w:eastAsia="en-US"/>
        </w:rPr>
      </w:pPr>
    </w:p>
    <w:p w:rsidR="00076B5A" w:rsidRDefault="00076B5A" w:rsidP="00076B5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  <w:bCs w:val="0"/>
          <w:sz w:val="20"/>
          <w:szCs w:val="20"/>
          <w:lang w:eastAsia="en-US"/>
        </w:rPr>
      </w:pPr>
    </w:p>
    <w:p w:rsidR="00076B5A" w:rsidRDefault="00076B5A" w:rsidP="00076B5A">
      <w:pPr>
        <w:autoSpaceDE w:val="0"/>
        <w:autoSpaceDN w:val="0"/>
        <w:adjustRightInd w:val="0"/>
        <w:ind w:left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76B5A" w:rsidRDefault="00076B5A" w:rsidP="00076B5A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 xml:space="preserve">соответствии с Трудовым </w:t>
      </w:r>
      <w:hyperlink r:id="rId4" w:history="1">
        <w:r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Федерации, Уставом Куйбышевского внутригородского района городского округа Самара, постановлением Администрации Куйбышевского внутригородского района городского округа Самара от 12.01.2017 № 2 «О создании муниципального бюджетного учреждения Куйбышевского внутригородского района городского округа Самара «Куйбышевский» путем его учреждения», в целях установления порядка формирования расходов на оплату труда и                          материального стимулирования работников муниципального бюджетного учреждения Куйбышевского внутригородского района городского округа Самара «Куйбышевский» </w:t>
      </w:r>
      <w:r>
        <w:rPr>
          <w:rFonts w:eastAsia="Calibri"/>
          <w:sz w:val="28"/>
          <w:szCs w:val="28"/>
          <w:lang w:eastAsia="en-US"/>
        </w:rPr>
        <w:t>ПОСТАНОВЛЯЮ:</w:t>
      </w:r>
    </w:p>
    <w:p w:rsidR="00076B5A" w:rsidRDefault="00076B5A" w:rsidP="00076B5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1.Утвердить </w:t>
      </w:r>
      <w:r>
        <w:rPr>
          <w:sz w:val="28"/>
          <w:szCs w:val="28"/>
        </w:rPr>
        <w:t>Положение об оплате труда работников муниципального бюджетного учреждения Куйбышевского внутригородского района городского округа Самара «Куйбышевский»</w:t>
      </w:r>
      <w:r>
        <w:rPr>
          <w:rStyle w:val="a3"/>
        </w:rPr>
        <w:t xml:space="preserve"> </w:t>
      </w:r>
      <w:r>
        <w:rPr>
          <w:rStyle w:val="a3"/>
          <w:sz w:val="28"/>
          <w:szCs w:val="28"/>
        </w:rPr>
        <w:t>согласно приложению.</w:t>
      </w:r>
    </w:p>
    <w:p w:rsidR="00076B5A" w:rsidRDefault="004341DF" w:rsidP="00076B5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2.Настоящее п</w:t>
      </w:r>
      <w:r w:rsidR="00076B5A">
        <w:rPr>
          <w:rFonts w:eastAsia="Calibri"/>
          <w:sz w:val="28"/>
          <w:szCs w:val="28"/>
          <w:lang w:eastAsia="en-US"/>
        </w:rPr>
        <w:t>остановление вступае</w:t>
      </w:r>
      <w:r>
        <w:rPr>
          <w:rFonts w:eastAsia="Calibri"/>
          <w:sz w:val="28"/>
          <w:szCs w:val="28"/>
          <w:lang w:eastAsia="en-US"/>
        </w:rPr>
        <w:t>т в силу со дня его подписания и подлежит официальному опубликованию</w:t>
      </w:r>
      <w:r w:rsidR="00A85E85">
        <w:rPr>
          <w:rFonts w:eastAsia="Calibri"/>
          <w:sz w:val="28"/>
          <w:szCs w:val="28"/>
          <w:lang w:eastAsia="en-US"/>
        </w:rPr>
        <w:t>.</w:t>
      </w:r>
    </w:p>
    <w:p w:rsidR="00076B5A" w:rsidRDefault="00A85E85" w:rsidP="003D4740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76B5A">
        <w:rPr>
          <w:rFonts w:eastAsia="Calibri"/>
          <w:sz w:val="28"/>
          <w:szCs w:val="28"/>
          <w:lang w:eastAsia="en-US"/>
        </w:rPr>
        <w:t>.</w:t>
      </w:r>
      <w:r w:rsidR="00076B5A">
        <w:rPr>
          <w:spacing w:val="2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076B5A">
        <w:rPr>
          <w:sz w:val="28"/>
          <w:szCs w:val="28"/>
        </w:rPr>
        <w:t xml:space="preserve">Администрации Куйбышевского внутригородского района городского округа Самара </w:t>
      </w:r>
      <w:proofErr w:type="spellStart"/>
      <w:r w:rsidR="00076B5A">
        <w:rPr>
          <w:sz w:val="28"/>
          <w:szCs w:val="28"/>
        </w:rPr>
        <w:t>Зайнулину</w:t>
      </w:r>
      <w:proofErr w:type="spellEnd"/>
      <w:r w:rsidR="00C81106" w:rsidRPr="00C81106">
        <w:rPr>
          <w:sz w:val="28"/>
          <w:szCs w:val="28"/>
        </w:rPr>
        <w:t xml:space="preserve"> </w:t>
      </w:r>
      <w:proofErr w:type="spellStart"/>
      <w:r w:rsidR="00076B5A">
        <w:rPr>
          <w:sz w:val="28"/>
          <w:szCs w:val="28"/>
        </w:rPr>
        <w:t>Ф.С</w:t>
      </w:r>
      <w:proofErr w:type="spellEnd"/>
      <w:r w:rsidR="00076B5A">
        <w:rPr>
          <w:sz w:val="28"/>
          <w:szCs w:val="28"/>
        </w:rPr>
        <w:t>.</w:t>
      </w:r>
    </w:p>
    <w:p w:rsidR="00076B5A" w:rsidRDefault="00076B5A" w:rsidP="00076B5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076B5A" w:rsidRDefault="00076B5A" w:rsidP="00076B5A">
      <w:pPr>
        <w:ind w:right="282"/>
        <w:rPr>
          <w:sz w:val="28"/>
          <w:szCs w:val="28"/>
        </w:rPr>
      </w:pPr>
    </w:p>
    <w:p w:rsidR="00076B5A" w:rsidRDefault="00076B5A" w:rsidP="00076B5A">
      <w:pPr>
        <w:ind w:right="4392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6B5A" w:rsidRDefault="00076B5A" w:rsidP="00076B5A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Куйбышевского внутригородского района </w:t>
      </w:r>
    </w:p>
    <w:p w:rsidR="00076B5A" w:rsidRDefault="00076B5A" w:rsidP="00076B5A">
      <w:pPr>
        <w:ind w:firstLine="284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городского округа Самара                                               </w:t>
      </w:r>
      <w:proofErr w:type="spellStart"/>
      <w:r>
        <w:rPr>
          <w:sz w:val="28"/>
          <w:szCs w:val="28"/>
        </w:rPr>
        <w:t>А.В.Моргун</w:t>
      </w:r>
      <w:proofErr w:type="spellEnd"/>
    </w:p>
    <w:p w:rsidR="00076B5A" w:rsidRDefault="00076B5A" w:rsidP="0007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76B5A" w:rsidRDefault="00076B5A" w:rsidP="00076B5A">
      <w:pPr>
        <w:jc w:val="both"/>
        <w:rPr>
          <w:sz w:val="28"/>
          <w:szCs w:val="28"/>
        </w:rPr>
      </w:pPr>
    </w:p>
    <w:p w:rsidR="00076B5A" w:rsidRDefault="00076B5A" w:rsidP="00076B5A">
      <w:pPr>
        <w:jc w:val="both"/>
        <w:rPr>
          <w:sz w:val="28"/>
          <w:szCs w:val="28"/>
        </w:rPr>
      </w:pPr>
    </w:p>
    <w:p w:rsidR="00076B5A" w:rsidRDefault="00076B5A" w:rsidP="00076B5A">
      <w:pPr>
        <w:jc w:val="both"/>
        <w:rPr>
          <w:sz w:val="28"/>
          <w:szCs w:val="28"/>
        </w:rPr>
      </w:pPr>
    </w:p>
    <w:p w:rsidR="00076B5A" w:rsidRDefault="00076B5A" w:rsidP="00076B5A">
      <w:pPr>
        <w:jc w:val="both"/>
        <w:rPr>
          <w:sz w:val="28"/>
          <w:szCs w:val="28"/>
        </w:rPr>
      </w:pPr>
    </w:p>
    <w:p w:rsidR="00076B5A" w:rsidRDefault="00076B5A" w:rsidP="00076B5A">
      <w:pPr>
        <w:jc w:val="both"/>
        <w:rPr>
          <w:sz w:val="28"/>
          <w:szCs w:val="28"/>
        </w:rPr>
      </w:pPr>
    </w:p>
    <w:p w:rsidR="00076B5A" w:rsidRDefault="00076B5A" w:rsidP="00076B5A">
      <w:pPr>
        <w:jc w:val="both"/>
        <w:rPr>
          <w:sz w:val="28"/>
          <w:szCs w:val="28"/>
        </w:rPr>
      </w:pPr>
    </w:p>
    <w:p w:rsidR="00076B5A" w:rsidRDefault="00076B5A" w:rsidP="00076B5A">
      <w:pPr>
        <w:jc w:val="both"/>
        <w:rPr>
          <w:sz w:val="28"/>
          <w:szCs w:val="28"/>
        </w:rPr>
      </w:pPr>
    </w:p>
    <w:p w:rsidR="00076B5A" w:rsidRDefault="00076B5A" w:rsidP="00076B5A">
      <w:pPr>
        <w:jc w:val="both"/>
        <w:rPr>
          <w:sz w:val="28"/>
          <w:szCs w:val="28"/>
        </w:rPr>
      </w:pPr>
    </w:p>
    <w:p w:rsidR="00076B5A" w:rsidRDefault="00076B5A" w:rsidP="00076B5A">
      <w:pPr>
        <w:jc w:val="both"/>
        <w:rPr>
          <w:sz w:val="28"/>
          <w:szCs w:val="28"/>
        </w:rPr>
      </w:pPr>
    </w:p>
    <w:p w:rsidR="00076B5A" w:rsidRDefault="00076B5A" w:rsidP="00076B5A">
      <w:pPr>
        <w:jc w:val="both"/>
        <w:rPr>
          <w:sz w:val="28"/>
          <w:szCs w:val="28"/>
        </w:rPr>
      </w:pPr>
    </w:p>
    <w:p w:rsidR="00B9363E" w:rsidRDefault="00B9363E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DC672C" w:rsidRDefault="00DC672C" w:rsidP="00076B5A">
      <w:pPr>
        <w:jc w:val="both"/>
        <w:rPr>
          <w:sz w:val="28"/>
          <w:szCs w:val="28"/>
        </w:rPr>
      </w:pPr>
    </w:p>
    <w:p w:rsidR="00076B5A" w:rsidRDefault="00076B5A" w:rsidP="00076B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Зайнулина</w:t>
      </w:r>
      <w:proofErr w:type="spellEnd"/>
    </w:p>
    <w:p w:rsidR="00570791" w:rsidRPr="00DC672C" w:rsidRDefault="00076B5A" w:rsidP="00DC672C">
      <w:pPr>
        <w:jc w:val="both"/>
        <w:rPr>
          <w:sz w:val="28"/>
          <w:szCs w:val="28"/>
        </w:rPr>
      </w:pPr>
      <w:r>
        <w:rPr>
          <w:sz w:val="28"/>
          <w:szCs w:val="28"/>
        </w:rPr>
        <w:t>330 05 30</w:t>
      </w:r>
    </w:p>
    <w:sectPr w:rsidR="00570791" w:rsidRPr="00DC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12"/>
    <w:rsid w:val="00076B5A"/>
    <w:rsid w:val="003D4740"/>
    <w:rsid w:val="004341DF"/>
    <w:rsid w:val="00570791"/>
    <w:rsid w:val="00713867"/>
    <w:rsid w:val="00830012"/>
    <w:rsid w:val="00A85E85"/>
    <w:rsid w:val="00B11DCF"/>
    <w:rsid w:val="00B9363E"/>
    <w:rsid w:val="00C81106"/>
    <w:rsid w:val="00D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35335-81FC-4307-A37E-B2EDD068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5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076B5A"/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076B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1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DCF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AA7856135B58E9054D43B4301B5028E6F752337AB9505E83002186F5f5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Гречанина Елена Алексеевна</dc:creator>
  <cp:keywords/>
  <dc:description/>
  <cp:lastModifiedBy>Казакова Юлия Юрьевна</cp:lastModifiedBy>
  <cp:revision>11</cp:revision>
  <cp:lastPrinted>2017-02-02T09:38:00Z</cp:lastPrinted>
  <dcterms:created xsi:type="dcterms:W3CDTF">2017-01-24T05:16:00Z</dcterms:created>
  <dcterms:modified xsi:type="dcterms:W3CDTF">2017-02-02T09:38:00Z</dcterms:modified>
</cp:coreProperties>
</file>